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E" w:rsidRDefault="007136F4" w:rsidP="00FA40F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99835" cy="8665144"/>
            <wp:effectExtent l="19050" t="0" r="5715" b="0"/>
            <wp:docPr id="1" name="Рисунок 1" descr="C:\Users\С. В\Downloads\Полож об Общем собран работников дошк отд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б Общем собран работников дошк отд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F4" w:rsidRDefault="007136F4" w:rsidP="008B0928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lastRenderedPageBreak/>
        <w:t>- заслушивание ежегодного отчёта комиссии по ведению коллективных переговоров и администрации ОУ о выполнении коллективного договора;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избрание представителей работников в Комиссию по трудовым спорам или утверждение представителей работников, делегированных представительным органом работников в Комиссию по трудовым спорам, определение численности и срока полномочий Комиссии по трудовым спорам ОУ;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определение состава, численности и срока полномочий Комиссии по надбавкам ОУ;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выдвижение коллективных требований работников ОУ и избрание полномочных представителей для участия в решении коллективного трудового спора;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принятие решения об объявлении забастовки и выборы органа, возглавляющего забастовку;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внесение предложений об изменениях и дополнениях в Устав ОУ;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принятие Устава ОУ. </w:t>
      </w:r>
    </w:p>
    <w:p w:rsidR="00FA40FB" w:rsidRDefault="00FA40FB" w:rsidP="008B0928">
      <w:pPr>
        <w:pStyle w:val="a3"/>
        <w:spacing w:before="0" w:after="0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4. Права общего собрания работников 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4.1. Общее собрание работников имеет право: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участвовать в управлении ОУ;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4.2. Каждый член общего собрания работников имеет право: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потребовать обсуждения общим собранием работников любого вопроса, касающегося деятельности ОУ, если его предложение поддержит не менее одной трети членов собрания;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при несогласии с решением общего собрания высказать своё мотивированное мнение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оторое должно быть занесено в протокол. </w:t>
      </w:r>
    </w:p>
    <w:p w:rsidR="00FA40FB" w:rsidRDefault="00FA40FB" w:rsidP="008B0928">
      <w:pPr>
        <w:pStyle w:val="a3"/>
        <w:spacing w:before="0" w:after="0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5. Ответственность Общего собрания работников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5.1. Общее собрание работников несёт ответственность: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за выполнение, выполнение не в полном объёме или невыполнение закреплённых за ним задач и функций;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соответствие принимаемых решений законодательству  РФ</w:t>
      </w:r>
      <w:r w:rsidR="00425F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нормативно-правовым актам. </w:t>
      </w:r>
    </w:p>
    <w:p w:rsidR="00FA40FB" w:rsidRDefault="00FA40FB" w:rsidP="008B0928">
      <w:pPr>
        <w:pStyle w:val="a3"/>
        <w:spacing w:before="0" w:after="0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6. Взаимосвязь с другими органами самоуправления</w:t>
      </w:r>
      <w:r>
        <w:rPr>
          <w:color w:val="000000"/>
          <w:sz w:val="28"/>
          <w:szCs w:val="28"/>
        </w:rPr>
        <w:t> 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6.1. Общее собрание работников организует взаимодействие с другими органами самоуправления ОУ: с Советом ОУ, Общим родительским собранием, педагогическим Советом и другими органами через участие их представителей в решении вопросов рассматриваемых на заседаниях работников общего собрания. </w:t>
      </w:r>
    </w:p>
    <w:p w:rsidR="00FA40FB" w:rsidRDefault="00FA40FB" w:rsidP="008B0928">
      <w:pPr>
        <w:pStyle w:val="a3"/>
        <w:spacing w:before="0" w:after="0"/>
        <w:jc w:val="center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7. Делопроизводство общего собрания работников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7.1. Заседания общего собрания работников оформляются протоколом.</w:t>
      </w:r>
    </w:p>
    <w:p w:rsidR="00FA40FB" w:rsidRDefault="008B0928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7.2.</w:t>
      </w:r>
      <w:r w:rsidR="00FA40FB">
        <w:rPr>
          <w:color w:val="000000"/>
          <w:sz w:val="28"/>
          <w:szCs w:val="28"/>
        </w:rPr>
        <w:t>Протоколы подписываются председателем и секретарём общего собрания.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7.3. Нумерация протоколов ведётся от начала учебного года.</w:t>
      </w:r>
    </w:p>
    <w:p w:rsidR="00FA40FB" w:rsidRDefault="00FA40FB" w:rsidP="008B0928">
      <w:pPr>
        <w:pStyle w:val="a3"/>
        <w:spacing w:before="0"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7.4. Книга протоколов Общего собрания работников нумеруется постранично, прошнуровывается, скрепляется подписью </w:t>
      </w:r>
      <w:r w:rsidR="00425F5A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и печатью ОУ.</w:t>
      </w:r>
    </w:p>
    <w:p w:rsidR="00EB17C5" w:rsidRDefault="00FA40FB" w:rsidP="008B0928">
      <w:pPr>
        <w:pStyle w:val="a3"/>
        <w:spacing w:before="0" w:after="0"/>
        <w:jc w:val="both"/>
      </w:pPr>
      <w:r>
        <w:rPr>
          <w:color w:val="000000"/>
          <w:sz w:val="28"/>
          <w:szCs w:val="28"/>
        </w:rPr>
        <w:t> </w:t>
      </w:r>
    </w:p>
    <w:sectPr w:rsidR="00EB17C5" w:rsidSect="008B0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0FB"/>
    <w:rsid w:val="00006A8E"/>
    <w:rsid w:val="00052A5D"/>
    <w:rsid w:val="00425F5A"/>
    <w:rsid w:val="007136F4"/>
    <w:rsid w:val="0072402F"/>
    <w:rsid w:val="00752225"/>
    <w:rsid w:val="008B0928"/>
    <w:rsid w:val="00EB17C5"/>
    <w:rsid w:val="00F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0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6</cp:revision>
  <cp:lastPrinted>2017-11-14T12:12:00Z</cp:lastPrinted>
  <dcterms:created xsi:type="dcterms:W3CDTF">2014-11-25T09:11:00Z</dcterms:created>
  <dcterms:modified xsi:type="dcterms:W3CDTF">2022-02-22T13:41:00Z</dcterms:modified>
</cp:coreProperties>
</file>