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B4" w:rsidRPr="00232B29" w:rsidRDefault="007347B4" w:rsidP="007347B4">
      <w:pPr>
        <w:jc w:val="center"/>
        <w:rPr>
          <w:sz w:val="26"/>
          <w:szCs w:val="26"/>
        </w:rPr>
      </w:pPr>
      <w:bookmarkStart w:id="0" w:name="_GoBack"/>
      <w:bookmarkEnd w:id="0"/>
    </w:p>
    <w:p w:rsidR="001719C6" w:rsidRDefault="001719C6" w:rsidP="001719C6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719C6" w:rsidRDefault="001719C6" w:rsidP="00171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1719C6" w:rsidRDefault="001719C6" w:rsidP="00171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№50»</w:t>
      </w:r>
    </w:p>
    <w:p w:rsidR="001719C6" w:rsidRDefault="001719C6" w:rsidP="00171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Твери</w:t>
      </w:r>
    </w:p>
    <w:p w:rsidR="001719C6" w:rsidRDefault="001719C6" w:rsidP="001719C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35"/>
        <w:gridCol w:w="4786"/>
      </w:tblGrid>
      <w:tr w:rsidR="001719C6" w:rsidTr="009C2FD7">
        <w:tc>
          <w:tcPr>
            <w:tcW w:w="4785" w:type="dxa"/>
            <w:hideMark/>
          </w:tcPr>
          <w:p w:rsidR="001719C6" w:rsidRDefault="001719C6" w:rsidP="009C2F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168015" cy="870585"/>
                  <wp:effectExtent l="19050" t="0" r="0" b="0"/>
                  <wp:docPr id="1" name="Рисунок 1" descr="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719C6" w:rsidRDefault="001719C6" w:rsidP="009C2F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 _______________</w:t>
            </w:r>
          </w:p>
          <w:p w:rsidR="001719C6" w:rsidRDefault="001719C6" w:rsidP="009C2F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 МОУ СОШ №50</w:t>
            </w:r>
          </w:p>
          <w:p w:rsidR="001719C6" w:rsidRDefault="001719C6" w:rsidP="009C2FD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Близнецова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Н.В.</w:t>
            </w:r>
          </w:p>
          <w:p w:rsidR="001719C6" w:rsidRDefault="001719C6" w:rsidP="009C2F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Приказ №</w:t>
            </w:r>
            <w:proofErr w:type="spellStart"/>
            <w:r>
              <w:rPr>
                <w:b/>
                <w:bCs/>
                <w:sz w:val="28"/>
                <w:szCs w:val="28"/>
              </w:rPr>
              <w:t>____от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___. ___. 2018</w:t>
            </w:r>
          </w:p>
          <w:p w:rsidR="001719C6" w:rsidRDefault="001719C6" w:rsidP="009C2F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19C6" w:rsidTr="009C2FD7">
        <w:tc>
          <w:tcPr>
            <w:tcW w:w="4785" w:type="dxa"/>
          </w:tcPr>
          <w:p w:rsidR="001719C6" w:rsidRDefault="001719C6" w:rsidP="009C2F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719C6" w:rsidRDefault="001719C6" w:rsidP="009C2F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 ____________</w:t>
            </w:r>
          </w:p>
          <w:p w:rsidR="001719C6" w:rsidRDefault="001719C6" w:rsidP="009C2F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719C6" w:rsidRDefault="001719C6" w:rsidP="009C2F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методического совета</w:t>
            </w:r>
          </w:p>
          <w:p w:rsidR="001719C6" w:rsidRDefault="001719C6" w:rsidP="009C2F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МОУ СОШ №50</w:t>
            </w:r>
            <w:r w:rsidR="00513DAE">
              <w:rPr>
                <w:b/>
                <w:bCs/>
                <w:sz w:val="28"/>
                <w:szCs w:val="28"/>
              </w:rPr>
              <w:t>Груша С. А.</w:t>
            </w:r>
          </w:p>
          <w:p w:rsidR="001719C6" w:rsidRDefault="001719C6" w:rsidP="009C2F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 №</w:t>
            </w:r>
            <w:proofErr w:type="spellStart"/>
            <w:r>
              <w:rPr>
                <w:b/>
                <w:bCs/>
                <w:sz w:val="28"/>
                <w:szCs w:val="28"/>
              </w:rPr>
              <w:t>__от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. __. __2018</w:t>
            </w:r>
          </w:p>
        </w:tc>
      </w:tr>
    </w:tbl>
    <w:p w:rsidR="001719C6" w:rsidRDefault="001719C6" w:rsidP="001719C6">
      <w:pPr>
        <w:spacing w:line="360" w:lineRule="auto"/>
        <w:jc w:val="center"/>
        <w:rPr>
          <w:b/>
          <w:bCs/>
          <w:sz w:val="28"/>
          <w:szCs w:val="28"/>
        </w:rPr>
      </w:pPr>
    </w:p>
    <w:p w:rsidR="001719C6" w:rsidRPr="00C727A4" w:rsidRDefault="001719C6" w:rsidP="001719C6">
      <w:pPr>
        <w:spacing w:line="360" w:lineRule="auto"/>
        <w:jc w:val="center"/>
        <w:rPr>
          <w:b/>
          <w:bCs/>
          <w:sz w:val="28"/>
          <w:szCs w:val="28"/>
        </w:rPr>
      </w:pPr>
      <w:r w:rsidRPr="00C727A4">
        <w:rPr>
          <w:b/>
          <w:bCs/>
          <w:sz w:val="28"/>
          <w:szCs w:val="28"/>
        </w:rPr>
        <w:t xml:space="preserve">Коррекционно-развивающая программа </w:t>
      </w:r>
    </w:p>
    <w:p w:rsidR="001719C6" w:rsidRPr="00C727A4" w:rsidRDefault="001719C6" w:rsidP="001719C6">
      <w:pPr>
        <w:spacing w:line="360" w:lineRule="auto"/>
        <w:jc w:val="center"/>
        <w:rPr>
          <w:b/>
          <w:bCs/>
          <w:sz w:val="28"/>
          <w:szCs w:val="28"/>
        </w:rPr>
      </w:pPr>
      <w:r w:rsidRPr="00C727A4">
        <w:rPr>
          <w:b/>
          <w:bCs/>
          <w:sz w:val="28"/>
          <w:szCs w:val="28"/>
        </w:rPr>
        <w:t>учителя-логопеда</w:t>
      </w:r>
    </w:p>
    <w:p w:rsidR="001719C6" w:rsidRPr="00C727A4" w:rsidRDefault="001719C6" w:rsidP="001719C6">
      <w:pPr>
        <w:spacing w:line="360" w:lineRule="auto"/>
        <w:jc w:val="center"/>
        <w:rPr>
          <w:b/>
          <w:bCs/>
          <w:sz w:val="28"/>
          <w:szCs w:val="28"/>
        </w:rPr>
      </w:pPr>
      <w:r w:rsidRPr="00C727A4">
        <w:rPr>
          <w:b/>
          <w:bCs/>
          <w:sz w:val="28"/>
          <w:szCs w:val="28"/>
        </w:rPr>
        <w:t xml:space="preserve">«Адаптированная общеобразовательная программа, разработанная с ориентировкой на содержание АООП НОО, вариант </w:t>
      </w:r>
      <w:r>
        <w:rPr>
          <w:b/>
          <w:bCs/>
          <w:sz w:val="28"/>
          <w:szCs w:val="28"/>
        </w:rPr>
        <w:t>5</w:t>
      </w:r>
      <w:r w:rsidRPr="00C727A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C727A4">
        <w:rPr>
          <w:b/>
          <w:bCs/>
          <w:sz w:val="28"/>
          <w:szCs w:val="28"/>
        </w:rPr>
        <w:t>. с учетом психофизических особенностей».</w:t>
      </w:r>
    </w:p>
    <w:p w:rsidR="001719C6" w:rsidRPr="00C727A4" w:rsidRDefault="001719C6" w:rsidP="001719C6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C727A4">
        <w:rPr>
          <w:b/>
          <w:bCs/>
          <w:sz w:val="28"/>
          <w:szCs w:val="28"/>
        </w:rPr>
        <w:t xml:space="preserve">Программа разработана для учащегося </w:t>
      </w:r>
      <w:r>
        <w:rPr>
          <w:b/>
          <w:bCs/>
          <w:sz w:val="28"/>
          <w:szCs w:val="28"/>
        </w:rPr>
        <w:t>1</w:t>
      </w:r>
      <w:r w:rsidRPr="00C727A4">
        <w:rPr>
          <w:b/>
          <w:bCs/>
          <w:sz w:val="28"/>
          <w:szCs w:val="28"/>
        </w:rPr>
        <w:t xml:space="preserve"> класса «</w:t>
      </w:r>
      <w:r w:rsidR="00DB6670">
        <w:rPr>
          <w:b/>
          <w:bCs/>
          <w:sz w:val="28"/>
          <w:szCs w:val="28"/>
        </w:rPr>
        <w:t>___</w:t>
      </w:r>
      <w:r w:rsidRPr="00C727A4">
        <w:rPr>
          <w:b/>
          <w:bCs/>
          <w:sz w:val="28"/>
          <w:szCs w:val="28"/>
        </w:rPr>
        <w:t>»</w:t>
      </w:r>
    </w:p>
    <w:p w:rsidR="001719C6" w:rsidRPr="00C727A4" w:rsidRDefault="00E0080B" w:rsidP="001719C6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DB6670">
        <w:rPr>
          <w:b/>
          <w:bCs/>
          <w:sz w:val="28"/>
          <w:szCs w:val="28"/>
        </w:rPr>
        <w:t>ФИ</w:t>
      </w:r>
      <w:r>
        <w:rPr>
          <w:b/>
          <w:bCs/>
          <w:sz w:val="28"/>
          <w:szCs w:val="28"/>
        </w:rPr>
        <w:t>О</w:t>
      </w:r>
      <w:r w:rsidR="00DB6670">
        <w:rPr>
          <w:b/>
          <w:bCs/>
          <w:sz w:val="28"/>
          <w:szCs w:val="28"/>
        </w:rPr>
        <w:t xml:space="preserve"> обучающегося</w:t>
      </w:r>
      <w:r>
        <w:rPr>
          <w:b/>
          <w:bCs/>
          <w:sz w:val="28"/>
          <w:szCs w:val="28"/>
        </w:rPr>
        <w:t>)</w:t>
      </w:r>
    </w:p>
    <w:p w:rsidR="001719C6" w:rsidRDefault="001719C6" w:rsidP="001719C6">
      <w:pPr>
        <w:tabs>
          <w:tab w:val="left" w:pos="2205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719C6" w:rsidRDefault="001719C6" w:rsidP="001719C6">
      <w:pPr>
        <w:tabs>
          <w:tab w:val="left" w:pos="2205"/>
          <w:tab w:val="right" w:pos="9355"/>
        </w:tabs>
        <w:rPr>
          <w:sz w:val="32"/>
          <w:szCs w:val="32"/>
        </w:rPr>
      </w:pPr>
    </w:p>
    <w:p w:rsidR="001719C6" w:rsidRDefault="001719C6" w:rsidP="001719C6">
      <w:pPr>
        <w:tabs>
          <w:tab w:val="left" w:pos="2205"/>
          <w:tab w:val="right" w:pos="9355"/>
        </w:tabs>
        <w:jc w:val="right"/>
        <w:rPr>
          <w:sz w:val="28"/>
          <w:szCs w:val="28"/>
        </w:rPr>
      </w:pPr>
    </w:p>
    <w:p w:rsidR="001719C6" w:rsidRDefault="001719C6" w:rsidP="001719C6">
      <w:pPr>
        <w:tabs>
          <w:tab w:val="left" w:pos="2205"/>
          <w:tab w:val="right" w:pos="9355"/>
        </w:tabs>
        <w:jc w:val="right"/>
        <w:rPr>
          <w:sz w:val="28"/>
          <w:szCs w:val="28"/>
        </w:rPr>
      </w:pPr>
    </w:p>
    <w:p w:rsidR="001719C6" w:rsidRDefault="001719C6" w:rsidP="001719C6">
      <w:pPr>
        <w:tabs>
          <w:tab w:val="left" w:pos="2205"/>
          <w:tab w:val="right" w:pos="9355"/>
        </w:tabs>
        <w:jc w:val="right"/>
        <w:rPr>
          <w:sz w:val="28"/>
          <w:szCs w:val="28"/>
        </w:rPr>
      </w:pPr>
    </w:p>
    <w:p w:rsidR="001719C6" w:rsidRDefault="001719C6" w:rsidP="001719C6">
      <w:pPr>
        <w:tabs>
          <w:tab w:val="left" w:pos="2205"/>
          <w:tab w:val="right" w:pos="9355"/>
        </w:tabs>
        <w:jc w:val="right"/>
        <w:rPr>
          <w:sz w:val="28"/>
          <w:szCs w:val="28"/>
        </w:rPr>
      </w:pPr>
    </w:p>
    <w:p w:rsidR="001719C6" w:rsidRDefault="001719C6" w:rsidP="001719C6">
      <w:pPr>
        <w:tabs>
          <w:tab w:val="left" w:pos="2205"/>
          <w:tab w:val="right" w:pos="9355"/>
        </w:tabs>
        <w:jc w:val="right"/>
        <w:rPr>
          <w:sz w:val="28"/>
          <w:szCs w:val="28"/>
        </w:rPr>
      </w:pPr>
    </w:p>
    <w:p w:rsidR="001719C6" w:rsidRPr="00C727A4" w:rsidRDefault="001719C6" w:rsidP="001719C6">
      <w:pPr>
        <w:tabs>
          <w:tab w:val="left" w:pos="2205"/>
          <w:tab w:val="right" w:pos="9355"/>
        </w:tabs>
        <w:jc w:val="right"/>
        <w:rPr>
          <w:sz w:val="28"/>
          <w:szCs w:val="28"/>
        </w:rPr>
      </w:pPr>
      <w:r w:rsidRPr="00C727A4">
        <w:rPr>
          <w:sz w:val="28"/>
          <w:szCs w:val="28"/>
        </w:rPr>
        <w:t xml:space="preserve">Учитель - логопед:  </w:t>
      </w:r>
      <w:proofErr w:type="spellStart"/>
      <w:r w:rsidRPr="00C727A4">
        <w:rPr>
          <w:sz w:val="28"/>
          <w:szCs w:val="28"/>
        </w:rPr>
        <w:t>______Анна</w:t>
      </w:r>
      <w:proofErr w:type="spellEnd"/>
      <w:r w:rsidRPr="00C727A4">
        <w:rPr>
          <w:sz w:val="28"/>
          <w:szCs w:val="28"/>
        </w:rPr>
        <w:t xml:space="preserve"> Евгеньевна </w:t>
      </w:r>
      <w:proofErr w:type="gramStart"/>
      <w:r w:rsidRPr="00C727A4">
        <w:rPr>
          <w:sz w:val="28"/>
          <w:szCs w:val="28"/>
        </w:rPr>
        <w:t>Брит</w:t>
      </w:r>
      <w:proofErr w:type="gramEnd"/>
    </w:p>
    <w:p w:rsidR="001719C6" w:rsidRDefault="001719C6" w:rsidP="001719C6">
      <w:pPr>
        <w:tabs>
          <w:tab w:val="left" w:pos="3750"/>
        </w:tabs>
      </w:pPr>
    </w:p>
    <w:p w:rsidR="001719C6" w:rsidRDefault="001719C6" w:rsidP="001719C6">
      <w:pPr>
        <w:tabs>
          <w:tab w:val="left" w:pos="3750"/>
        </w:tabs>
      </w:pPr>
      <w:r>
        <w:t>Согласие законного представителя</w:t>
      </w:r>
      <w:proofErr w:type="gramStart"/>
      <w:r>
        <w:t>: (_____) ________________________________________</w:t>
      </w:r>
      <w:proofErr w:type="gramEnd"/>
    </w:p>
    <w:p w:rsidR="001719C6" w:rsidRDefault="001719C6" w:rsidP="001719C6">
      <w:pPr>
        <w:tabs>
          <w:tab w:val="left" w:pos="3750"/>
        </w:tabs>
        <w:jc w:val="center"/>
        <w:rPr>
          <w:sz w:val="32"/>
          <w:szCs w:val="32"/>
        </w:rPr>
      </w:pPr>
    </w:p>
    <w:p w:rsidR="001719C6" w:rsidRDefault="001719C6" w:rsidP="001719C6">
      <w:pPr>
        <w:tabs>
          <w:tab w:val="left" w:pos="37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2018-2019</w:t>
      </w:r>
      <w:r w:rsidR="0042660D">
        <w:rPr>
          <w:sz w:val="32"/>
          <w:szCs w:val="32"/>
        </w:rPr>
        <w:t xml:space="preserve"> </w:t>
      </w:r>
      <w:r>
        <w:rPr>
          <w:sz w:val="32"/>
          <w:szCs w:val="32"/>
        </w:rPr>
        <w:t>учебный год</w:t>
      </w:r>
    </w:p>
    <w:p w:rsidR="007347B4" w:rsidRDefault="007347B4" w:rsidP="007347B4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rPr>
          <w:b/>
          <w:sz w:val="28"/>
          <w:szCs w:val="28"/>
        </w:rPr>
      </w:pPr>
    </w:p>
    <w:p w:rsidR="009C2FD7" w:rsidRDefault="009C2FD7" w:rsidP="007347B4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</w:p>
    <w:p w:rsidR="009C2FD7" w:rsidRDefault="009C2FD7" w:rsidP="007347B4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9104"/>
      </w:tblGrid>
      <w:tr w:rsidR="007347B4" w:rsidRPr="00A92EDD" w:rsidTr="007347B4">
        <w:tc>
          <w:tcPr>
            <w:tcW w:w="9104" w:type="dxa"/>
          </w:tcPr>
          <w:p w:rsidR="007347B4" w:rsidRPr="00A92EDD" w:rsidRDefault="007347B4" w:rsidP="009C2FD7">
            <w:pPr>
              <w:spacing w:after="160" w:line="259" w:lineRule="auto"/>
              <w:rPr>
                <w:i/>
              </w:rPr>
            </w:pPr>
          </w:p>
        </w:tc>
      </w:tr>
      <w:tr w:rsidR="007347B4" w:rsidRPr="00A92EDD" w:rsidTr="007347B4">
        <w:tc>
          <w:tcPr>
            <w:tcW w:w="9104" w:type="dxa"/>
          </w:tcPr>
          <w:p w:rsidR="007347B4" w:rsidRPr="00A92EDD" w:rsidRDefault="007347B4" w:rsidP="00762F48">
            <w:pPr>
              <w:tabs>
                <w:tab w:val="left" w:pos="9288"/>
              </w:tabs>
              <w:jc w:val="center"/>
              <w:rPr>
                <w:i/>
              </w:rPr>
            </w:pPr>
          </w:p>
        </w:tc>
      </w:tr>
      <w:tr w:rsidR="007347B4" w:rsidRPr="00A92EDD" w:rsidTr="007347B4">
        <w:tc>
          <w:tcPr>
            <w:tcW w:w="9104" w:type="dxa"/>
          </w:tcPr>
          <w:p w:rsidR="007347B4" w:rsidRDefault="007347B4" w:rsidP="00762F48">
            <w:pPr>
              <w:tabs>
                <w:tab w:val="left" w:pos="9288"/>
              </w:tabs>
              <w:rPr>
                <w:i/>
              </w:rPr>
            </w:pPr>
          </w:p>
          <w:p w:rsidR="007347B4" w:rsidRDefault="007347B4" w:rsidP="00762F48">
            <w:pPr>
              <w:tabs>
                <w:tab w:val="left" w:pos="9288"/>
              </w:tabs>
              <w:rPr>
                <w:i/>
              </w:rPr>
            </w:pPr>
          </w:p>
          <w:p w:rsidR="007347B4" w:rsidRPr="00A92EDD" w:rsidRDefault="007347B4" w:rsidP="00762F48">
            <w:pPr>
              <w:tabs>
                <w:tab w:val="left" w:pos="9288"/>
              </w:tabs>
              <w:rPr>
                <w:i/>
              </w:rPr>
            </w:pPr>
          </w:p>
        </w:tc>
      </w:tr>
    </w:tbl>
    <w:p w:rsidR="007347B4" w:rsidRDefault="007347B4" w:rsidP="007347B4">
      <w:pPr>
        <w:tabs>
          <w:tab w:val="left" w:pos="9288"/>
        </w:tabs>
        <w:spacing w:line="360" w:lineRule="auto"/>
        <w:ind w:left="360"/>
        <w:jc w:val="center"/>
        <w:rPr>
          <w:b/>
        </w:rPr>
      </w:pPr>
    </w:p>
    <w:tbl>
      <w:tblPr>
        <w:tblStyle w:val="aa"/>
        <w:tblpPr w:leftFromText="180" w:rightFromText="180" w:vertAnchor="text" w:horzAnchor="margin" w:tblpY="7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992"/>
      </w:tblGrid>
      <w:tr w:rsidR="007347B4" w:rsidTr="00762F48">
        <w:trPr>
          <w:trHeight w:val="820"/>
        </w:trPr>
        <w:tc>
          <w:tcPr>
            <w:tcW w:w="9747" w:type="dxa"/>
            <w:gridSpan w:val="2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ind w:left="360"/>
              <w:jc w:val="center"/>
            </w:pPr>
            <w:r w:rsidRPr="00BA180E">
              <w:t>Содержание</w:t>
            </w:r>
          </w:p>
          <w:p w:rsidR="007347B4" w:rsidRDefault="007347B4" w:rsidP="00762F48">
            <w:pPr>
              <w:tabs>
                <w:tab w:val="left" w:pos="9288"/>
              </w:tabs>
              <w:spacing w:line="360" w:lineRule="auto"/>
              <w:ind w:left="360"/>
              <w:jc w:val="center"/>
            </w:pPr>
          </w:p>
        </w:tc>
      </w:tr>
      <w:tr w:rsidR="007347B4" w:rsidTr="00762F48">
        <w:trPr>
          <w:trHeight w:val="410"/>
        </w:trPr>
        <w:tc>
          <w:tcPr>
            <w:tcW w:w="8755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>
              <w:t>Пояснительная записка…………………………………………………………………..</w:t>
            </w:r>
          </w:p>
        </w:tc>
        <w:tc>
          <w:tcPr>
            <w:tcW w:w="992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>
              <w:t>3</w:t>
            </w:r>
          </w:p>
        </w:tc>
      </w:tr>
      <w:tr w:rsidR="007347B4" w:rsidTr="00762F48">
        <w:trPr>
          <w:trHeight w:val="410"/>
        </w:trPr>
        <w:tc>
          <w:tcPr>
            <w:tcW w:w="8755" w:type="dxa"/>
          </w:tcPr>
          <w:p w:rsidR="007347B4" w:rsidRPr="002F361D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 w:rsidRPr="002F361D">
              <w:t>Содержание коррекционно-</w:t>
            </w:r>
            <w:r>
              <w:t>логопедической</w:t>
            </w:r>
            <w:r w:rsidRPr="002F361D">
              <w:t xml:space="preserve"> работы</w:t>
            </w:r>
            <w:r>
              <w:t>…………………………………..</w:t>
            </w:r>
          </w:p>
        </w:tc>
        <w:tc>
          <w:tcPr>
            <w:tcW w:w="992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>
              <w:t>6</w:t>
            </w:r>
          </w:p>
        </w:tc>
      </w:tr>
      <w:tr w:rsidR="007347B4" w:rsidTr="00762F48">
        <w:trPr>
          <w:trHeight w:val="410"/>
        </w:trPr>
        <w:tc>
          <w:tcPr>
            <w:tcW w:w="8755" w:type="dxa"/>
          </w:tcPr>
          <w:p w:rsidR="007347B4" w:rsidRPr="007C6A34" w:rsidRDefault="007347B4" w:rsidP="00762F48">
            <w:pPr>
              <w:tabs>
                <w:tab w:val="left" w:pos="9288"/>
              </w:tabs>
              <w:contextualSpacing/>
            </w:pPr>
            <w:r w:rsidRPr="002F361D">
              <w:t>Планируемые результаты коррекционно-</w:t>
            </w:r>
            <w:r>
              <w:t>логопедической</w:t>
            </w:r>
            <w:r w:rsidRPr="002F361D">
              <w:t xml:space="preserve"> работы</w:t>
            </w:r>
            <w:r>
              <w:t>…………………...</w:t>
            </w:r>
          </w:p>
        </w:tc>
        <w:tc>
          <w:tcPr>
            <w:tcW w:w="992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>
              <w:t>7</w:t>
            </w:r>
          </w:p>
        </w:tc>
      </w:tr>
      <w:tr w:rsidR="007347B4" w:rsidTr="00762F48">
        <w:trPr>
          <w:trHeight w:val="428"/>
        </w:trPr>
        <w:tc>
          <w:tcPr>
            <w:tcW w:w="8755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>
              <w:rPr>
                <w:color w:val="000000"/>
              </w:rPr>
              <w:t>Т</w:t>
            </w:r>
            <w:r w:rsidRPr="005E15D8">
              <w:rPr>
                <w:color w:val="000000"/>
              </w:rPr>
              <w:t>ематическое планирование</w:t>
            </w:r>
            <w:r>
              <w:rPr>
                <w:color w:val="000000"/>
              </w:rPr>
              <w:t>…………………………………………………………….</w:t>
            </w:r>
          </w:p>
        </w:tc>
        <w:tc>
          <w:tcPr>
            <w:tcW w:w="992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>
              <w:t>10</w:t>
            </w:r>
          </w:p>
        </w:tc>
      </w:tr>
      <w:tr w:rsidR="007347B4" w:rsidTr="00762F48">
        <w:trPr>
          <w:trHeight w:val="410"/>
        </w:trPr>
        <w:tc>
          <w:tcPr>
            <w:tcW w:w="8755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 w:rsidRPr="00CF2821">
              <w:t>Перечень обязательных работ</w:t>
            </w:r>
            <w:r>
              <w:t>…………………………………………………………...</w:t>
            </w:r>
          </w:p>
        </w:tc>
        <w:tc>
          <w:tcPr>
            <w:tcW w:w="992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>
              <w:t>11</w:t>
            </w:r>
          </w:p>
        </w:tc>
      </w:tr>
      <w:tr w:rsidR="007347B4" w:rsidTr="00762F48">
        <w:trPr>
          <w:trHeight w:val="428"/>
        </w:trPr>
        <w:tc>
          <w:tcPr>
            <w:tcW w:w="8755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 w:rsidRPr="00CF2821">
              <w:t>Содержание рабочей программы</w:t>
            </w:r>
            <w:r>
              <w:t>………………………………………………………..</w:t>
            </w:r>
          </w:p>
        </w:tc>
        <w:tc>
          <w:tcPr>
            <w:tcW w:w="992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>
              <w:t>12</w:t>
            </w:r>
          </w:p>
        </w:tc>
      </w:tr>
      <w:tr w:rsidR="007347B4" w:rsidTr="00762F48">
        <w:trPr>
          <w:trHeight w:val="1107"/>
        </w:trPr>
        <w:tc>
          <w:tcPr>
            <w:tcW w:w="8755" w:type="dxa"/>
          </w:tcPr>
          <w:p w:rsidR="007347B4" w:rsidRDefault="007347B4" w:rsidP="007347B4">
            <w:pPr>
              <w:tabs>
                <w:tab w:val="left" w:pos="9288"/>
              </w:tabs>
              <w:spacing w:line="360" w:lineRule="auto"/>
              <w:jc w:val="both"/>
            </w:pPr>
            <w:proofErr w:type="gramStart"/>
            <w:r>
              <w:rPr>
                <w:color w:val="000000"/>
              </w:rPr>
              <w:t>Календарно-т</w:t>
            </w:r>
            <w:r w:rsidRPr="00F86853">
              <w:rPr>
                <w:color w:val="000000"/>
              </w:rPr>
              <w:t>ематическое планиров</w:t>
            </w:r>
            <w:r>
              <w:rPr>
                <w:color w:val="000000"/>
              </w:rPr>
              <w:t>ание коррекционно-логопедической</w:t>
            </w:r>
            <w:r w:rsidRPr="00F868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работы  с учащимся </w:t>
            </w:r>
            <w:r>
              <w:rPr>
                <w:color w:val="000000"/>
                <w:lang w:val="en-US"/>
              </w:rPr>
              <w:t>I</w:t>
            </w:r>
            <w:r w:rsidRPr="007347B4">
              <w:rPr>
                <w:color w:val="000000"/>
              </w:rPr>
              <w:t xml:space="preserve"> </w:t>
            </w:r>
            <w:r w:rsidRPr="00F86853">
              <w:rPr>
                <w:color w:val="000000"/>
              </w:rPr>
              <w:t>класса,</w:t>
            </w:r>
            <w:r>
              <w:rPr>
                <w:color w:val="000000"/>
              </w:rPr>
              <w:t xml:space="preserve"> имеющим</w:t>
            </w:r>
            <w:r w:rsidRPr="00F868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общее недоразвитие</w:t>
            </w:r>
            <w:r w:rsidRPr="00F86853">
              <w:rPr>
                <w:color w:val="000000"/>
              </w:rPr>
              <w:t xml:space="preserve"> речи</w:t>
            </w:r>
            <w:r>
              <w:rPr>
                <w:color w:val="000000"/>
              </w:rPr>
              <w:t xml:space="preserve"> </w:t>
            </w:r>
            <w:r w:rsidRPr="00F86853">
              <w:rPr>
                <w:color w:val="000000"/>
              </w:rPr>
              <w:t>(III</w:t>
            </w:r>
            <w:r>
              <w:rPr>
                <w:color w:val="000000"/>
              </w:rPr>
              <w:t xml:space="preserve"> </w:t>
            </w:r>
            <w:r w:rsidRPr="00F86853">
              <w:rPr>
                <w:color w:val="000000"/>
              </w:rPr>
              <w:t>у</w:t>
            </w:r>
            <w:r>
              <w:rPr>
                <w:color w:val="000000"/>
              </w:rPr>
              <w:t>ровень речевого развития.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Дизартия</w:t>
            </w:r>
            <w:proofErr w:type="spellEnd"/>
            <w:r>
              <w:rPr>
                <w:color w:val="000000"/>
              </w:rPr>
              <w:t>) …………………………………………………………….</w:t>
            </w:r>
            <w:proofErr w:type="gramEnd"/>
          </w:p>
        </w:tc>
        <w:tc>
          <w:tcPr>
            <w:tcW w:w="992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</w:p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</w:p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>
              <w:t>14</w:t>
            </w:r>
          </w:p>
        </w:tc>
      </w:tr>
      <w:tr w:rsidR="007347B4" w:rsidTr="00762F48">
        <w:trPr>
          <w:trHeight w:val="290"/>
        </w:trPr>
        <w:tc>
          <w:tcPr>
            <w:tcW w:w="8755" w:type="dxa"/>
          </w:tcPr>
          <w:p w:rsidR="007347B4" w:rsidRPr="004D693D" w:rsidRDefault="007347B4" w:rsidP="00762F48">
            <w:pPr>
              <w:tabs>
                <w:tab w:val="left" w:pos="9288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4D693D">
              <w:rPr>
                <w:b/>
                <w:color w:val="000000"/>
              </w:rPr>
              <w:t xml:space="preserve"> Приложения</w:t>
            </w:r>
          </w:p>
        </w:tc>
        <w:tc>
          <w:tcPr>
            <w:tcW w:w="992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</w:p>
        </w:tc>
      </w:tr>
      <w:tr w:rsidR="007347B4" w:rsidTr="00762F48">
        <w:trPr>
          <w:trHeight w:val="431"/>
        </w:trPr>
        <w:tc>
          <w:tcPr>
            <w:tcW w:w="8755" w:type="dxa"/>
          </w:tcPr>
          <w:p w:rsidR="007347B4" w:rsidRPr="004D693D" w:rsidRDefault="007347B4" w:rsidP="00762F48">
            <w:pPr>
              <w:rPr>
                <w:b/>
                <w:i/>
                <w:szCs w:val="28"/>
              </w:rPr>
            </w:pPr>
            <w:r w:rsidRPr="004D693D">
              <w:rPr>
                <w:b/>
                <w:i/>
                <w:szCs w:val="28"/>
              </w:rPr>
              <w:t xml:space="preserve">Приложение 1  </w:t>
            </w:r>
          </w:p>
          <w:p w:rsidR="007347B4" w:rsidRDefault="007347B4" w:rsidP="00762F48">
            <w:r w:rsidRPr="00744945">
              <w:rPr>
                <w:szCs w:val="28"/>
              </w:rPr>
              <w:t>Описание диагностических методик</w:t>
            </w:r>
            <w:r w:rsidRPr="00744945">
              <w:t xml:space="preserve"> </w:t>
            </w:r>
            <w:r>
              <w:t>…………………………………………………...</w:t>
            </w:r>
          </w:p>
        </w:tc>
        <w:tc>
          <w:tcPr>
            <w:tcW w:w="992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>
              <w:t>17</w:t>
            </w:r>
          </w:p>
        </w:tc>
      </w:tr>
      <w:tr w:rsidR="007347B4" w:rsidTr="00762F48">
        <w:trPr>
          <w:trHeight w:val="410"/>
        </w:trPr>
        <w:tc>
          <w:tcPr>
            <w:tcW w:w="8755" w:type="dxa"/>
          </w:tcPr>
          <w:p w:rsidR="007347B4" w:rsidRPr="004D693D" w:rsidRDefault="007347B4" w:rsidP="00762F48">
            <w:pPr>
              <w:rPr>
                <w:b/>
                <w:i/>
                <w:szCs w:val="28"/>
              </w:rPr>
            </w:pPr>
            <w:r w:rsidRPr="004D693D">
              <w:rPr>
                <w:b/>
                <w:i/>
                <w:szCs w:val="28"/>
              </w:rPr>
              <w:t xml:space="preserve">Приложение 2 </w:t>
            </w:r>
          </w:p>
          <w:p w:rsidR="007347B4" w:rsidRPr="00744945" w:rsidRDefault="007347B4" w:rsidP="00762F48">
            <w:r>
              <w:rPr>
                <w:szCs w:val="28"/>
              </w:rPr>
              <w:t>К</w:t>
            </w:r>
            <w:r w:rsidRPr="00744945">
              <w:rPr>
                <w:szCs w:val="28"/>
              </w:rPr>
              <w:t>омплекс упражнений для проведения физкультурных минуток</w:t>
            </w:r>
            <w:r>
              <w:rPr>
                <w:szCs w:val="28"/>
              </w:rPr>
              <w:t>……………………</w:t>
            </w:r>
          </w:p>
        </w:tc>
        <w:tc>
          <w:tcPr>
            <w:tcW w:w="992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  <w:r>
              <w:t>22</w:t>
            </w:r>
          </w:p>
        </w:tc>
      </w:tr>
      <w:tr w:rsidR="007347B4" w:rsidTr="00762F48">
        <w:trPr>
          <w:trHeight w:val="410"/>
        </w:trPr>
        <w:tc>
          <w:tcPr>
            <w:tcW w:w="8755" w:type="dxa"/>
          </w:tcPr>
          <w:p w:rsidR="007347B4" w:rsidRPr="004D693D" w:rsidRDefault="007347B4" w:rsidP="00762F48">
            <w:pPr>
              <w:rPr>
                <w:b/>
                <w:i/>
                <w:szCs w:val="28"/>
              </w:rPr>
            </w:pPr>
            <w:r w:rsidRPr="004D693D">
              <w:rPr>
                <w:b/>
                <w:i/>
                <w:szCs w:val="28"/>
              </w:rPr>
              <w:t xml:space="preserve">Приложение 3 </w:t>
            </w:r>
          </w:p>
          <w:p w:rsidR="007347B4" w:rsidRDefault="007347B4" w:rsidP="00762F48">
            <w:pPr>
              <w:rPr>
                <w:szCs w:val="28"/>
              </w:rPr>
            </w:pPr>
            <w:r w:rsidRPr="004D693D">
              <w:rPr>
                <w:szCs w:val="28"/>
              </w:rPr>
              <w:t>Материал для проверочных работ ……………………………………………………</w:t>
            </w:r>
            <w:r>
              <w:rPr>
                <w:szCs w:val="28"/>
              </w:rPr>
              <w:t>..</w:t>
            </w:r>
          </w:p>
        </w:tc>
        <w:tc>
          <w:tcPr>
            <w:tcW w:w="992" w:type="dxa"/>
          </w:tcPr>
          <w:p w:rsidR="007347B4" w:rsidRDefault="007347B4" w:rsidP="00762F48">
            <w:pPr>
              <w:tabs>
                <w:tab w:val="left" w:pos="9288"/>
              </w:tabs>
              <w:spacing w:line="360" w:lineRule="auto"/>
              <w:jc w:val="both"/>
            </w:pPr>
          </w:p>
        </w:tc>
      </w:tr>
    </w:tbl>
    <w:p w:rsidR="007347B4" w:rsidRDefault="007347B4" w:rsidP="007347B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rPr>
          <w:sz w:val="28"/>
          <w:szCs w:val="28"/>
        </w:rPr>
      </w:pPr>
    </w:p>
    <w:p w:rsidR="007347B4" w:rsidRDefault="007347B4" w:rsidP="007347B4">
      <w:pPr>
        <w:tabs>
          <w:tab w:val="left" w:pos="9288"/>
        </w:tabs>
        <w:ind w:left="360"/>
        <w:rPr>
          <w:sz w:val="28"/>
          <w:szCs w:val="28"/>
        </w:rPr>
      </w:pPr>
    </w:p>
    <w:p w:rsidR="00624F81" w:rsidRDefault="00624F81" w:rsidP="007347B4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81" w:rsidRDefault="00624F81" w:rsidP="007347B4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7B4" w:rsidRDefault="007347B4" w:rsidP="007347B4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347B4" w:rsidRDefault="007347B4" w:rsidP="007347B4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7B4" w:rsidRPr="00452032" w:rsidRDefault="007347B4" w:rsidP="007347B4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2032">
        <w:rPr>
          <w:szCs w:val="28"/>
        </w:rPr>
        <w:t>Рабочая программа составлена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ОВЗ),</w:t>
      </w:r>
      <w:r w:rsidRPr="00FB6C3A">
        <w:rPr>
          <w:rFonts w:eastAsia="+mn-ea"/>
          <w:b/>
          <w:bCs/>
          <w:color w:val="C00000"/>
          <w:kern w:val="24"/>
          <w:szCs w:val="28"/>
        </w:rPr>
        <w:t xml:space="preserve"> </w:t>
      </w:r>
      <w:r w:rsidRPr="00452032">
        <w:rPr>
          <w:bCs/>
          <w:szCs w:val="28"/>
        </w:rPr>
        <w:t xml:space="preserve"> </w:t>
      </w:r>
      <w:r w:rsidRPr="00FB6C3A">
        <w:rPr>
          <w:bCs/>
          <w:szCs w:val="28"/>
        </w:rPr>
        <w:t xml:space="preserve"> </w:t>
      </w:r>
      <w:r w:rsidRPr="00FB6C3A">
        <w:rPr>
          <w:szCs w:val="28"/>
        </w:rPr>
        <w:t>Федерального закона от 29.12.2012 № 273-ФЗ «Об образовании в Российской Федерации»</w:t>
      </w:r>
      <w:r w:rsidRPr="00452032">
        <w:rPr>
          <w:szCs w:val="28"/>
        </w:rPr>
        <w:t xml:space="preserve"> и с учетом Примерной адаптированной основной общеобразовательной программы начального общего образования</w:t>
      </w:r>
      <w:r>
        <w:rPr>
          <w:szCs w:val="28"/>
        </w:rPr>
        <w:t xml:space="preserve"> обучающихся  с ТНР (вариант 5.2).</w:t>
      </w:r>
    </w:p>
    <w:p w:rsidR="007347B4" w:rsidRDefault="007347B4" w:rsidP="007347B4">
      <w:pPr>
        <w:autoSpaceDE w:val="0"/>
        <w:autoSpaceDN w:val="0"/>
        <w:adjustRightInd w:val="0"/>
        <w:spacing w:line="360" w:lineRule="auto"/>
        <w:jc w:val="both"/>
        <w:textAlignment w:val="center"/>
        <w:rPr>
          <w:kern w:val="20"/>
          <w:szCs w:val="20"/>
        </w:rPr>
      </w:pPr>
      <w:r w:rsidRPr="00D63D37">
        <w:rPr>
          <w:b/>
          <w:kern w:val="20"/>
          <w:szCs w:val="20"/>
        </w:rPr>
        <w:t>Вариант 5.2</w:t>
      </w:r>
      <w:r w:rsidRPr="00D63D37">
        <w:rPr>
          <w:kern w:val="20"/>
          <w:szCs w:val="20"/>
        </w:rPr>
        <w:t xml:space="preserve"> предназначается </w:t>
      </w:r>
      <w:proofErr w:type="gramStart"/>
      <w:r w:rsidRPr="00D63D37">
        <w:rPr>
          <w:kern w:val="20"/>
          <w:szCs w:val="20"/>
        </w:rPr>
        <w:t>обучающимся</w:t>
      </w:r>
      <w:proofErr w:type="gramEnd"/>
      <w:r w:rsidRPr="00D63D37">
        <w:rPr>
          <w:kern w:val="20"/>
          <w:szCs w:val="20"/>
        </w:rPr>
        <w:t xml:space="preserve">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</w:t>
      </w:r>
      <w:proofErr w:type="gramStart"/>
      <w:r w:rsidRPr="00D63D37">
        <w:rPr>
          <w:kern w:val="20"/>
          <w:szCs w:val="20"/>
        </w:rPr>
        <w:t xml:space="preserve">Это обучающиеся, находящиеся на </w:t>
      </w:r>
      <w:r w:rsidRPr="00D63D37">
        <w:rPr>
          <w:kern w:val="20"/>
          <w:szCs w:val="20"/>
          <w:lang w:val="en-US"/>
        </w:rPr>
        <w:t>II</w:t>
      </w:r>
      <w:r w:rsidRPr="00D63D37">
        <w:rPr>
          <w:kern w:val="20"/>
          <w:szCs w:val="20"/>
        </w:rPr>
        <w:t xml:space="preserve"> и </w:t>
      </w:r>
      <w:r w:rsidRPr="00D63D37">
        <w:rPr>
          <w:kern w:val="20"/>
          <w:szCs w:val="20"/>
          <w:lang w:val="en-US"/>
        </w:rPr>
        <w:t>III</w:t>
      </w:r>
      <w:r w:rsidRPr="00D63D37">
        <w:rPr>
          <w:kern w:val="20"/>
          <w:szCs w:val="20"/>
        </w:rPr>
        <w:t xml:space="preserve"> уровнях речевого развития (по Р.Е. Левиной), при алалии, афазии, дизартрии, </w:t>
      </w:r>
      <w:proofErr w:type="spellStart"/>
      <w:r w:rsidRPr="00D63D37">
        <w:rPr>
          <w:kern w:val="20"/>
          <w:szCs w:val="20"/>
        </w:rPr>
        <w:t>ринолалии</w:t>
      </w:r>
      <w:proofErr w:type="spellEnd"/>
      <w:r w:rsidRPr="00D63D37">
        <w:rPr>
          <w:kern w:val="20"/>
          <w:szCs w:val="20"/>
        </w:rPr>
        <w:t>, заикании, имеющие нарушения чтения и письма и обучающиеся, не имеющие общего недоразвития речи при тяжёлой степени выраженности заикания</w:t>
      </w:r>
      <w:proofErr w:type="gramEnd"/>
    </w:p>
    <w:p w:rsidR="00FB3E36" w:rsidRPr="00683CF0" w:rsidRDefault="00FB3E36" w:rsidP="00FB3E36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83CF0">
        <w:rPr>
          <w:bCs/>
          <w:color w:val="000000"/>
          <w:sz w:val="28"/>
          <w:szCs w:val="28"/>
        </w:rPr>
        <w:t>Коррекционно-развивающая область:</w:t>
      </w:r>
      <w:r w:rsidRPr="00683CF0">
        <w:rPr>
          <w:b/>
          <w:bCs/>
          <w:color w:val="000000"/>
          <w:sz w:val="28"/>
          <w:szCs w:val="28"/>
        </w:rPr>
        <w:t xml:space="preserve"> логопедические занятия</w:t>
      </w:r>
    </w:p>
    <w:p w:rsidR="00FB3E36" w:rsidRPr="00683CF0" w:rsidRDefault="00FB3E36" w:rsidP="00FB3E36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83CF0">
        <w:rPr>
          <w:bCs/>
          <w:color w:val="000000"/>
          <w:sz w:val="28"/>
          <w:szCs w:val="28"/>
        </w:rPr>
        <w:t xml:space="preserve">Класс: </w:t>
      </w:r>
      <w:r>
        <w:rPr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«</w:t>
      </w:r>
      <w:r w:rsidR="00DB6670">
        <w:rPr>
          <w:b/>
          <w:bCs/>
          <w:color w:val="000000"/>
          <w:sz w:val="28"/>
          <w:szCs w:val="28"/>
        </w:rPr>
        <w:t>___</w:t>
      </w:r>
      <w:r>
        <w:rPr>
          <w:b/>
          <w:bCs/>
          <w:color w:val="000000"/>
          <w:sz w:val="28"/>
          <w:szCs w:val="28"/>
        </w:rPr>
        <w:t>»</w:t>
      </w:r>
    </w:p>
    <w:p w:rsidR="00FB3E36" w:rsidRPr="00683CF0" w:rsidRDefault="00FB3E36" w:rsidP="00FB3E36">
      <w:pPr>
        <w:pStyle w:val="af4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683CF0">
        <w:rPr>
          <w:bCs/>
          <w:color w:val="000000"/>
          <w:sz w:val="28"/>
          <w:szCs w:val="28"/>
        </w:rPr>
        <w:t>Учащийся:</w:t>
      </w:r>
      <w:r w:rsidRPr="00683CF0">
        <w:rPr>
          <w:b/>
          <w:bCs/>
          <w:color w:val="000000"/>
          <w:sz w:val="28"/>
          <w:szCs w:val="28"/>
        </w:rPr>
        <w:t xml:space="preserve"> </w:t>
      </w:r>
      <w:r w:rsidR="00DB6670">
        <w:rPr>
          <w:b/>
          <w:bCs/>
          <w:color w:val="000000"/>
          <w:sz w:val="28"/>
          <w:szCs w:val="28"/>
        </w:rPr>
        <w:t>ФИО</w:t>
      </w:r>
    </w:p>
    <w:p w:rsidR="00FB3E36" w:rsidRPr="009C2FD7" w:rsidRDefault="00FB3E36" w:rsidP="00FB3E36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C2FD7">
        <w:rPr>
          <w:b/>
          <w:bCs/>
          <w:color w:val="000000"/>
          <w:sz w:val="28"/>
          <w:szCs w:val="28"/>
        </w:rPr>
        <w:t>Пояснительная записка</w:t>
      </w:r>
    </w:p>
    <w:p w:rsidR="00FB3E36" w:rsidRPr="009C2FD7" w:rsidRDefault="00FB3E36" w:rsidP="00FB3E36">
      <w:pPr>
        <w:pStyle w:val="af4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C2FD7">
        <w:rPr>
          <w:bCs/>
          <w:color w:val="000000"/>
          <w:sz w:val="28"/>
          <w:szCs w:val="28"/>
        </w:rPr>
        <w:t xml:space="preserve">Рабочая программа логопедических занятий реализуется для учащегося </w:t>
      </w:r>
    </w:p>
    <w:p w:rsidR="00FB3E36" w:rsidRPr="009C2FD7" w:rsidRDefault="00FB3E36" w:rsidP="00FB3E3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C2FD7">
        <w:rPr>
          <w:bCs/>
          <w:color w:val="000000"/>
          <w:sz w:val="28"/>
          <w:szCs w:val="28"/>
          <w:lang w:val="en-US"/>
        </w:rPr>
        <w:t>I</w:t>
      </w:r>
      <w:r w:rsidRPr="009C2FD7">
        <w:rPr>
          <w:bCs/>
          <w:color w:val="000000"/>
          <w:sz w:val="28"/>
          <w:szCs w:val="28"/>
        </w:rPr>
        <w:t xml:space="preserve"> класса «</w:t>
      </w:r>
      <w:r w:rsidR="00DB6670">
        <w:rPr>
          <w:bCs/>
          <w:color w:val="000000"/>
          <w:sz w:val="28"/>
          <w:szCs w:val="28"/>
        </w:rPr>
        <w:t>_</w:t>
      </w:r>
      <w:r w:rsidRPr="009C2FD7">
        <w:rPr>
          <w:bCs/>
          <w:color w:val="000000"/>
          <w:sz w:val="28"/>
          <w:szCs w:val="28"/>
        </w:rPr>
        <w:t>»</w:t>
      </w:r>
      <w:proofErr w:type="gramStart"/>
      <w:r w:rsidRPr="009C2FD7">
        <w:rPr>
          <w:bCs/>
          <w:color w:val="000000"/>
          <w:sz w:val="28"/>
          <w:szCs w:val="28"/>
        </w:rPr>
        <w:t>,  занимающегося</w:t>
      </w:r>
      <w:proofErr w:type="gramEnd"/>
      <w:r w:rsidRPr="009C2FD7">
        <w:rPr>
          <w:bCs/>
          <w:color w:val="000000"/>
          <w:sz w:val="28"/>
          <w:szCs w:val="28"/>
        </w:rPr>
        <w:t xml:space="preserve"> по адаптированной образовательной программе начального общего образования для детей с тяжелыми нарушениями речи, </w:t>
      </w:r>
      <w:r w:rsidRPr="009C2FD7">
        <w:rPr>
          <w:color w:val="000000"/>
          <w:sz w:val="28"/>
          <w:szCs w:val="28"/>
        </w:rPr>
        <w:t>предназначена для реализации в 2018-2019 учебном году.</w:t>
      </w:r>
    </w:p>
    <w:p w:rsidR="00FB3E36" w:rsidRPr="009C2FD7" w:rsidRDefault="00FB3E36" w:rsidP="00FB3E36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2FD7">
        <w:rPr>
          <w:b/>
          <w:bCs/>
          <w:color w:val="000000"/>
          <w:sz w:val="28"/>
          <w:szCs w:val="28"/>
        </w:rPr>
        <w:t>Основная цель</w:t>
      </w:r>
      <w:r w:rsidRPr="009C2FD7">
        <w:rPr>
          <w:rStyle w:val="apple-converted-space"/>
          <w:color w:val="000000"/>
          <w:sz w:val="28"/>
          <w:szCs w:val="28"/>
        </w:rPr>
        <w:t> </w:t>
      </w:r>
      <w:r w:rsidRPr="009C2FD7">
        <w:rPr>
          <w:color w:val="000000"/>
          <w:sz w:val="28"/>
          <w:szCs w:val="28"/>
        </w:rPr>
        <w:t>программы – создание специальных условий для развития и социальной адаптации учащегося с особыми образовательными потребностями в соответствии с их реальными возможностями, исходя из особенностей их развития и образовательных потребностей, а также их сверстников.</w:t>
      </w:r>
    </w:p>
    <w:p w:rsidR="00FB3E36" w:rsidRPr="009C2FD7" w:rsidRDefault="00FB3E36" w:rsidP="00FB3E36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2FD7">
        <w:rPr>
          <w:color w:val="000000"/>
          <w:sz w:val="28"/>
          <w:szCs w:val="28"/>
        </w:rPr>
        <w:t>Данная программа составлена:</w:t>
      </w:r>
    </w:p>
    <w:p w:rsidR="00FB3E36" w:rsidRPr="009C2FD7" w:rsidRDefault="00FB3E36" w:rsidP="00B57B51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2FD7">
        <w:rPr>
          <w:color w:val="000000"/>
          <w:sz w:val="28"/>
          <w:szCs w:val="28"/>
        </w:rPr>
        <w:t>с учетом психофизической структуры процесса письма;</w:t>
      </w:r>
    </w:p>
    <w:p w:rsidR="00FB3E36" w:rsidRPr="009C2FD7" w:rsidRDefault="00FB3E36" w:rsidP="00B57B51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2FD7">
        <w:rPr>
          <w:color w:val="000000"/>
          <w:sz w:val="28"/>
          <w:szCs w:val="28"/>
        </w:rPr>
        <w:t xml:space="preserve">в соответствии с определением </w:t>
      </w:r>
      <w:proofErr w:type="spellStart"/>
      <w:r w:rsidRPr="009C2FD7">
        <w:rPr>
          <w:color w:val="000000"/>
          <w:sz w:val="28"/>
          <w:szCs w:val="28"/>
        </w:rPr>
        <w:t>дисграфии</w:t>
      </w:r>
      <w:proofErr w:type="spellEnd"/>
      <w:r w:rsidRPr="009C2FD7">
        <w:rPr>
          <w:color w:val="000000"/>
          <w:sz w:val="28"/>
          <w:szCs w:val="28"/>
        </w:rPr>
        <w:t xml:space="preserve"> в современной; коррекционной педагогике;</w:t>
      </w:r>
    </w:p>
    <w:p w:rsidR="00FB3E36" w:rsidRPr="009C2FD7" w:rsidRDefault="00FB3E36" w:rsidP="00B57B51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2FD7">
        <w:rPr>
          <w:color w:val="000000"/>
          <w:sz w:val="28"/>
          <w:szCs w:val="28"/>
        </w:rPr>
        <w:t xml:space="preserve">с учетом всех видов </w:t>
      </w:r>
      <w:proofErr w:type="spellStart"/>
      <w:r w:rsidRPr="009C2FD7">
        <w:rPr>
          <w:color w:val="000000"/>
          <w:sz w:val="28"/>
          <w:szCs w:val="28"/>
        </w:rPr>
        <w:t>дисграфии</w:t>
      </w:r>
      <w:proofErr w:type="spellEnd"/>
      <w:r w:rsidRPr="009C2FD7">
        <w:rPr>
          <w:color w:val="000000"/>
          <w:sz w:val="28"/>
          <w:szCs w:val="28"/>
        </w:rPr>
        <w:t>;</w:t>
      </w:r>
    </w:p>
    <w:p w:rsidR="00FB3E36" w:rsidRPr="00683CF0" w:rsidRDefault="00FB3E36" w:rsidP="00B57B51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3CF0">
        <w:rPr>
          <w:color w:val="000000"/>
          <w:sz w:val="28"/>
          <w:szCs w:val="28"/>
        </w:rPr>
        <w:lastRenderedPageBreak/>
        <w:t>с опорой на рабочую программу по русскому языку</w:t>
      </w:r>
    </w:p>
    <w:p w:rsidR="00FB3E36" w:rsidRPr="00CF7148" w:rsidRDefault="00FB3E36" w:rsidP="00FB3E36">
      <w:pPr>
        <w:pStyle w:val="af4"/>
        <w:shd w:val="clear" w:color="auto" w:fill="FFFFFF"/>
        <w:spacing w:before="0" w:beforeAutospacing="0" w:after="0" w:afterAutospacing="0" w:line="360" w:lineRule="auto"/>
        <w:ind w:left="780"/>
        <w:rPr>
          <w:color w:val="000000"/>
          <w:sz w:val="28"/>
          <w:szCs w:val="28"/>
        </w:rPr>
      </w:pPr>
      <w:r w:rsidRPr="00CF7148">
        <w:rPr>
          <w:b/>
          <w:bCs/>
          <w:color w:val="000000"/>
          <w:sz w:val="28"/>
          <w:szCs w:val="28"/>
        </w:rPr>
        <w:t>Психолого-педагогическая характеристика учащегося.</w:t>
      </w:r>
    </w:p>
    <w:p w:rsidR="00FB3E36" w:rsidRPr="00CF7148" w:rsidRDefault="00FB3E36" w:rsidP="00FB3E36">
      <w:pPr>
        <w:spacing w:line="360" w:lineRule="auto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CF7148">
        <w:rPr>
          <w:bCs/>
          <w:color w:val="000000"/>
          <w:sz w:val="28"/>
          <w:szCs w:val="28"/>
        </w:rPr>
        <w:t xml:space="preserve">Учащийся  </w:t>
      </w:r>
      <w:r>
        <w:rPr>
          <w:bCs/>
          <w:color w:val="000000"/>
          <w:sz w:val="28"/>
          <w:szCs w:val="28"/>
          <w:lang w:val="en-US"/>
        </w:rPr>
        <w:t>I</w:t>
      </w:r>
      <w:r w:rsidRPr="00FB3E36">
        <w:rPr>
          <w:bCs/>
          <w:color w:val="000000"/>
          <w:sz w:val="28"/>
          <w:szCs w:val="28"/>
        </w:rPr>
        <w:t xml:space="preserve"> </w:t>
      </w:r>
      <w:r w:rsidRPr="00CF7148">
        <w:rPr>
          <w:bCs/>
          <w:color w:val="000000"/>
          <w:sz w:val="28"/>
          <w:szCs w:val="28"/>
        </w:rPr>
        <w:t>класса «</w:t>
      </w:r>
      <w:r w:rsidR="00DB6670">
        <w:rPr>
          <w:bCs/>
          <w:color w:val="000000"/>
          <w:sz w:val="28"/>
          <w:szCs w:val="28"/>
        </w:rPr>
        <w:t>_</w:t>
      </w:r>
      <w:r w:rsidRPr="00CF7148">
        <w:rPr>
          <w:bCs/>
          <w:color w:val="000000"/>
          <w:sz w:val="28"/>
          <w:szCs w:val="28"/>
        </w:rPr>
        <w:t xml:space="preserve">» </w:t>
      </w:r>
      <w:r w:rsidR="00DB6670">
        <w:rPr>
          <w:bCs/>
          <w:color w:val="000000"/>
          <w:sz w:val="28"/>
          <w:szCs w:val="28"/>
        </w:rPr>
        <w:t xml:space="preserve">(ФИО) </w:t>
      </w:r>
      <w:r w:rsidRPr="00CF7148">
        <w:rPr>
          <w:bCs/>
          <w:color w:val="000000"/>
          <w:sz w:val="28"/>
          <w:szCs w:val="28"/>
        </w:rPr>
        <w:t>имеет недостатки в психологическом развитии, подтвержденные ЦПМПК, которые препятствуют получению образования без создания специальных условий.</w:t>
      </w:r>
      <w:r w:rsidRPr="00CF7148">
        <w:rPr>
          <w:rFonts w:eastAsia="Calibri"/>
          <w:sz w:val="28"/>
          <w:szCs w:val="28"/>
        </w:rPr>
        <w:t xml:space="preserve"> Недостатки внимания, эмоционально-волевой регуляции, самоконтроля, ограниченный запас знаний и представлений об окружающем мире, недоразвитие таких психических процессов, как восприятие, память, мышление, приводят к нарушению правильного взаимодействия компонентов речевой деятельности. </w:t>
      </w:r>
    </w:p>
    <w:p w:rsidR="00FB3E36" w:rsidRPr="00CF7148" w:rsidRDefault="00DB6670" w:rsidP="00FB3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(ФИО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)</w:t>
      </w:r>
      <w:r w:rsidR="00FB3E36" w:rsidRPr="00CF7148">
        <w:rPr>
          <w:sz w:val="28"/>
          <w:szCs w:val="28"/>
        </w:rPr>
        <w:t xml:space="preserve"> вступает в контакт с осторожностью, отвечает на поставленные вопросы избирательно, легко отвлекается, интеллектуальное развитие в пределах возрастной нормы.</w:t>
      </w:r>
    </w:p>
    <w:p w:rsidR="00FB3E36" w:rsidRDefault="00FB3E36" w:rsidP="00FB3E36">
      <w:pPr>
        <w:spacing w:line="360" w:lineRule="auto"/>
        <w:rPr>
          <w:sz w:val="28"/>
          <w:szCs w:val="28"/>
        </w:rPr>
      </w:pPr>
      <w:r w:rsidRPr="00CF7148">
        <w:rPr>
          <w:sz w:val="28"/>
          <w:szCs w:val="28"/>
        </w:rPr>
        <w:t xml:space="preserve">У учащегося наблюдается большая выраженность эмоциональных проявлений и вместе с тем их неустойчивость. </w:t>
      </w:r>
    </w:p>
    <w:p w:rsidR="007347B4" w:rsidRPr="00DB6670" w:rsidRDefault="007347B4" w:rsidP="007347B4">
      <w:pPr>
        <w:suppressAutoHyphens/>
        <w:spacing w:line="360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У </w:t>
      </w:r>
      <w:r w:rsidR="00FB3E36"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>уча</w:t>
      </w:r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>щ</w:t>
      </w:r>
      <w:r w:rsidR="00FB3E36"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>его</w:t>
      </w:r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>ся отмечается отставание в развитии двигательной сферы, проявляющееся  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7347B4" w:rsidRPr="00DB6670" w:rsidRDefault="007347B4" w:rsidP="007347B4">
      <w:pPr>
        <w:suppressAutoHyphens/>
        <w:spacing w:line="360" w:lineRule="auto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>
        <w:rPr>
          <w:rFonts w:eastAsia="Arial Unicode MS"/>
          <w:color w:val="00000A"/>
          <w:kern w:val="1"/>
          <w:szCs w:val="28"/>
          <w:lang w:eastAsia="en-US"/>
        </w:rPr>
        <w:t xml:space="preserve">        </w:t>
      </w:r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ab/>
        <w:t>У н</w:t>
      </w:r>
      <w:r w:rsidR="00FB3E36"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>его</w:t>
      </w:r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выявлен искаженный  и ограниченный  запас общеупотребительных слов, т.к. не способны дифференцированно обозначать названия предметов, действий, отдельных признаков; отмечаются значительные трудности в усвоении обобщающих слов, в установлении антонимических и синонимических отношений.</w:t>
      </w:r>
    </w:p>
    <w:p w:rsidR="007347B4" w:rsidRPr="00DB6670" w:rsidRDefault="007347B4" w:rsidP="007347B4">
      <w:pPr>
        <w:suppressAutoHyphens/>
        <w:spacing w:line="360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В речи </w:t>
      </w:r>
      <w:r w:rsidR="00FB3E36"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>учащегося</w:t>
      </w:r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Он  не используют морфологические элементы для передачи грамматических отношений. Существительные употребляют в основном в именительном падеже, глаголы – в </w:t>
      </w:r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lastRenderedPageBreak/>
        <w:t xml:space="preserve">инфинитиве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</w:t>
      </w:r>
      <w:proofErr w:type="spellStart"/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>аграмматичными</w:t>
      </w:r>
      <w:proofErr w:type="spellEnd"/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прошедшего времени не употребляется. Предлоги употребляются редко, часто опускаются. </w:t>
      </w:r>
      <w:proofErr w:type="gramStart"/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Доступная фраза представлена </w:t>
      </w:r>
      <w:proofErr w:type="spellStart"/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>лепетными</w:t>
      </w:r>
      <w:proofErr w:type="spellEnd"/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</w:t>
      </w:r>
      <w:proofErr w:type="gramEnd"/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Отмечаются нарушения звуковой стороны речи, которая  характеризуется фонетической неопределенностью, </w:t>
      </w:r>
      <w:proofErr w:type="spellStart"/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>диффузностью</w:t>
      </w:r>
      <w:proofErr w:type="spellEnd"/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произношения звуков вследствие неустойчивой артикуляции и низких возможностей их слухового распознавания. Между воспроизведением звуков изолированно и их употреблением в речи имеются резкие расхождения. При выделении отдельных звуков в мотивационном и познавательном отношении </w:t>
      </w:r>
      <w:proofErr w:type="gramStart"/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>непонятна</w:t>
      </w:r>
      <w:proofErr w:type="gramEnd"/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и невыполнима.</w:t>
      </w:r>
    </w:p>
    <w:p w:rsidR="007347B4" w:rsidRPr="00DB6670" w:rsidRDefault="007347B4" w:rsidP="007347B4">
      <w:pPr>
        <w:suppressAutoHyphens/>
        <w:spacing w:line="360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Грубо нарушена  способность восприятия и воспроизведения слоговой структуры слова (особенно многосложных слов со стечением согласных). Нарушения </w:t>
      </w:r>
      <w:proofErr w:type="spellStart"/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>звукослоговой</w:t>
      </w:r>
      <w:proofErr w:type="spellEnd"/>
      <w:r w:rsidRPr="00DB667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структуры слова проявляются как на уровне слова, так и слога.</w:t>
      </w:r>
    </w:p>
    <w:p w:rsidR="007347B4" w:rsidRPr="0093576A" w:rsidRDefault="007347B4" w:rsidP="007347B4">
      <w:pPr>
        <w:spacing w:line="360" w:lineRule="auto"/>
        <w:ind w:firstLine="708"/>
        <w:jc w:val="center"/>
        <w:rPr>
          <w:b/>
        </w:rPr>
      </w:pPr>
      <w:r w:rsidRPr="0093576A">
        <w:rPr>
          <w:b/>
        </w:rPr>
        <w:t>Содержание работы</w:t>
      </w:r>
    </w:p>
    <w:p w:rsidR="007347B4" w:rsidRPr="00DB6670" w:rsidRDefault="007347B4" w:rsidP="007347B4">
      <w:pPr>
        <w:spacing w:line="360" w:lineRule="auto"/>
        <w:ind w:firstLine="708"/>
        <w:jc w:val="both"/>
        <w:rPr>
          <w:sz w:val="28"/>
          <w:szCs w:val="28"/>
        </w:rPr>
      </w:pPr>
      <w:r w:rsidRPr="00DB6670">
        <w:rPr>
          <w:sz w:val="28"/>
          <w:szCs w:val="28"/>
        </w:rPr>
        <w:t>Коррекционно-развивающая работа проводится в два этапа. Первый этап – подготовительный (12 часов). Второй этап - к</w:t>
      </w:r>
      <w:r w:rsidRPr="00DB6670">
        <w:rPr>
          <w:bCs/>
          <w:sz w:val="28"/>
          <w:szCs w:val="28"/>
        </w:rPr>
        <w:t>оррекционная ра</w:t>
      </w:r>
      <w:r w:rsidR="00FB3E36" w:rsidRPr="00DB6670">
        <w:rPr>
          <w:bCs/>
          <w:sz w:val="28"/>
          <w:szCs w:val="28"/>
        </w:rPr>
        <w:t>бота на фонематическом уровне (46</w:t>
      </w:r>
      <w:r w:rsidRPr="00DB6670">
        <w:rPr>
          <w:bCs/>
          <w:sz w:val="28"/>
          <w:szCs w:val="28"/>
        </w:rPr>
        <w:t xml:space="preserve"> часа). </w:t>
      </w:r>
      <w:r w:rsidRPr="00DB6670">
        <w:rPr>
          <w:sz w:val="28"/>
          <w:szCs w:val="28"/>
        </w:rPr>
        <w:t xml:space="preserve">Общее количество занятий – </w:t>
      </w:r>
      <w:r w:rsidR="00FB3E36" w:rsidRPr="00DB6670">
        <w:rPr>
          <w:sz w:val="28"/>
          <w:szCs w:val="28"/>
        </w:rPr>
        <w:t>58</w:t>
      </w:r>
      <w:r w:rsidRPr="00DB6670">
        <w:rPr>
          <w:sz w:val="28"/>
          <w:szCs w:val="28"/>
        </w:rPr>
        <w:t>.</w:t>
      </w:r>
    </w:p>
    <w:p w:rsidR="007347B4" w:rsidRPr="00873F94" w:rsidRDefault="007347B4" w:rsidP="007347B4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DB6670">
        <w:rPr>
          <w:sz w:val="28"/>
          <w:szCs w:val="28"/>
        </w:rPr>
        <w:t xml:space="preserve">На </w:t>
      </w:r>
      <w:r w:rsidRPr="00DB6670">
        <w:rPr>
          <w:b/>
          <w:sz w:val="28"/>
          <w:szCs w:val="28"/>
        </w:rPr>
        <w:t>первом этапе</w:t>
      </w:r>
      <w:r w:rsidRPr="00DB6670">
        <w:rPr>
          <w:sz w:val="28"/>
          <w:szCs w:val="28"/>
        </w:rPr>
        <w:t xml:space="preserve"> работы основное  внимание уделяется формированию понятия «речь», дифференциации устной и письменной речи. Затем проводится работа над предложением, анализом предложений и составлением схем. Важнейшей задачей первого этапа является знакомство со словами, обозначающими предметы, </w:t>
      </w:r>
      <w:proofErr w:type="spellStart"/>
      <w:proofErr w:type="gramStart"/>
      <w:r w:rsidRPr="00DB6670">
        <w:rPr>
          <w:sz w:val="28"/>
          <w:szCs w:val="28"/>
        </w:rPr>
        <w:t>действие-предмета</w:t>
      </w:r>
      <w:proofErr w:type="spellEnd"/>
      <w:proofErr w:type="gramEnd"/>
      <w:r w:rsidRPr="00DB6670">
        <w:rPr>
          <w:sz w:val="28"/>
          <w:szCs w:val="28"/>
        </w:rPr>
        <w:t xml:space="preserve"> и признак предмета. Уточняется представление об одушевлённых и неодушевлённых предметах. Проводится классификация предметов. Уточняется и расширяется глагольный</w:t>
      </w:r>
      <w:r w:rsidRPr="00E86C85">
        <w:t xml:space="preserve"> </w:t>
      </w:r>
      <w:r w:rsidRPr="00873F94">
        <w:rPr>
          <w:sz w:val="28"/>
          <w:szCs w:val="28"/>
        </w:rPr>
        <w:t>словарь и словарь признаков. Проводится знакомство учащ</w:t>
      </w:r>
      <w:r w:rsidR="00FB3E36" w:rsidRPr="00873F94">
        <w:rPr>
          <w:sz w:val="28"/>
          <w:szCs w:val="28"/>
        </w:rPr>
        <w:t>его</w:t>
      </w:r>
      <w:r w:rsidRPr="00873F94">
        <w:rPr>
          <w:sz w:val="28"/>
          <w:szCs w:val="28"/>
        </w:rPr>
        <w:t xml:space="preserve">ся с анатомическим </w:t>
      </w:r>
      <w:r w:rsidRPr="00873F94">
        <w:rPr>
          <w:sz w:val="28"/>
          <w:szCs w:val="28"/>
        </w:rPr>
        <w:lastRenderedPageBreak/>
        <w:t>строением артикуляционного аппарата, а также со способами образования речевых звуков. На первом этапе решается важнейшая задача определять главные артикуляционные отличия гласных и согласных звуков. Определять количество и последовательность звуков в слове.</w:t>
      </w:r>
    </w:p>
    <w:p w:rsidR="007347B4" w:rsidRPr="00873F94" w:rsidRDefault="007347B4" w:rsidP="007347B4">
      <w:pPr>
        <w:shd w:val="clear" w:color="auto" w:fill="FFFFFF"/>
        <w:spacing w:before="51" w:after="51" w:line="360" w:lineRule="auto"/>
        <w:jc w:val="both"/>
        <w:rPr>
          <w:sz w:val="28"/>
          <w:szCs w:val="28"/>
        </w:rPr>
      </w:pPr>
      <w:r w:rsidRPr="00873F94">
        <w:rPr>
          <w:sz w:val="28"/>
          <w:szCs w:val="28"/>
        </w:rPr>
        <w:t xml:space="preserve"> </w:t>
      </w:r>
      <w:r w:rsidRPr="00873F94">
        <w:rPr>
          <w:sz w:val="28"/>
          <w:szCs w:val="28"/>
        </w:rPr>
        <w:tab/>
        <w:t xml:space="preserve">На </w:t>
      </w:r>
      <w:r w:rsidRPr="00873F94">
        <w:rPr>
          <w:b/>
          <w:sz w:val="28"/>
          <w:szCs w:val="28"/>
        </w:rPr>
        <w:t>втором этапе</w:t>
      </w:r>
      <w:r w:rsidRPr="00873F94">
        <w:rPr>
          <w:sz w:val="28"/>
          <w:szCs w:val="28"/>
        </w:rPr>
        <w:t xml:space="preserve"> развивается, уточняется и активизируется речевой запас по лексическим темам, развивается способность наблюдать, находить различия и сходства предметов, явлений, понимать и объяснять смысл устойчивых выражений, определять предметы или явления с помощью иносказательного описания (загадки), закрепления чёткости и разборчивости произнесения текстов (</w:t>
      </w:r>
      <w:proofErr w:type="spellStart"/>
      <w:r w:rsidRPr="00873F94">
        <w:rPr>
          <w:sz w:val="28"/>
          <w:szCs w:val="28"/>
        </w:rPr>
        <w:t>чистоговорки</w:t>
      </w:r>
      <w:proofErr w:type="spellEnd"/>
      <w:r w:rsidRPr="00873F94">
        <w:rPr>
          <w:sz w:val="28"/>
          <w:szCs w:val="28"/>
        </w:rPr>
        <w:t>, поговорки, пословицы).</w:t>
      </w:r>
    </w:p>
    <w:p w:rsidR="007347B4" w:rsidRPr="00873F94" w:rsidRDefault="007347B4" w:rsidP="007347B4">
      <w:pPr>
        <w:shd w:val="clear" w:color="auto" w:fill="FFFFFF"/>
        <w:spacing w:before="51" w:after="51" w:line="360" w:lineRule="auto"/>
        <w:jc w:val="both"/>
        <w:rPr>
          <w:sz w:val="28"/>
          <w:szCs w:val="28"/>
        </w:rPr>
      </w:pPr>
      <w:r w:rsidRPr="00873F94">
        <w:rPr>
          <w:sz w:val="28"/>
          <w:szCs w:val="28"/>
        </w:rPr>
        <w:tab/>
        <w:t>Развивается умение составлять предложения с заданным словом, восстанавливать правильный порядок слов в предложении, образовывать новые слова с использованием разных способов словообразования, объяснять образование сложных слов, понимать  и правильно использовать логико-грамматические конструкции.</w:t>
      </w:r>
    </w:p>
    <w:p w:rsidR="007347B4" w:rsidRPr="00873F94" w:rsidRDefault="007347B4" w:rsidP="007347B4">
      <w:pPr>
        <w:shd w:val="clear" w:color="auto" w:fill="FFFFFF"/>
        <w:spacing w:before="51" w:after="51" w:line="360" w:lineRule="auto"/>
        <w:ind w:firstLine="708"/>
        <w:jc w:val="both"/>
        <w:rPr>
          <w:sz w:val="28"/>
          <w:szCs w:val="28"/>
        </w:rPr>
      </w:pPr>
      <w:r w:rsidRPr="00873F94">
        <w:rPr>
          <w:sz w:val="28"/>
          <w:szCs w:val="28"/>
        </w:rPr>
        <w:t>Развивается фонематическое восприятие (развитие способности различать оппозиционные звуки изолировано). Формируется слоговой анализ и синтез. Развивается  фонемный синтез и анализ.</w:t>
      </w:r>
    </w:p>
    <w:p w:rsidR="007347B4" w:rsidRPr="00B87043" w:rsidRDefault="007347B4" w:rsidP="007347B4">
      <w:pPr>
        <w:spacing w:line="360" w:lineRule="auto"/>
        <w:jc w:val="center"/>
        <w:rPr>
          <w:rFonts w:eastAsiaTheme="minorEastAsia" w:cstheme="minorBidi"/>
          <w:b/>
          <w:bCs/>
          <w:sz w:val="26"/>
          <w:szCs w:val="26"/>
        </w:rPr>
      </w:pPr>
      <w:r w:rsidRPr="00B87043">
        <w:rPr>
          <w:rFonts w:eastAsiaTheme="minorEastAsia" w:cstheme="minorBidi"/>
          <w:b/>
          <w:bCs/>
          <w:sz w:val="26"/>
          <w:szCs w:val="26"/>
        </w:rPr>
        <w:t>Планируемые результаты осв</w:t>
      </w:r>
      <w:r>
        <w:rPr>
          <w:rFonts w:eastAsiaTheme="minorEastAsia" w:cstheme="minorBidi"/>
          <w:b/>
          <w:bCs/>
          <w:sz w:val="26"/>
          <w:szCs w:val="26"/>
        </w:rPr>
        <w:t>о</w:t>
      </w:r>
      <w:r w:rsidRPr="00B87043">
        <w:rPr>
          <w:rFonts w:eastAsiaTheme="minorEastAsia" w:cstheme="minorBidi"/>
          <w:b/>
          <w:bCs/>
          <w:sz w:val="26"/>
          <w:szCs w:val="26"/>
        </w:rPr>
        <w:t xml:space="preserve">ения </w:t>
      </w:r>
      <w:r>
        <w:rPr>
          <w:rFonts w:eastAsiaTheme="minorEastAsia" w:cstheme="minorBidi"/>
          <w:b/>
          <w:sz w:val="26"/>
          <w:szCs w:val="26"/>
        </w:rPr>
        <w:t xml:space="preserve">коррекционно-развивающего </w:t>
      </w:r>
      <w:r w:rsidRPr="00B87043">
        <w:rPr>
          <w:rFonts w:eastAsiaTheme="minorEastAsia" w:cstheme="minorBidi"/>
          <w:b/>
          <w:sz w:val="26"/>
          <w:szCs w:val="26"/>
        </w:rPr>
        <w:t xml:space="preserve">курса </w:t>
      </w:r>
      <w:r>
        <w:rPr>
          <w:rFonts w:eastAsiaTheme="minorEastAsia" w:cstheme="minorBidi"/>
          <w:b/>
          <w:sz w:val="26"/>
          <w:szCs w:val="26"/>
        </w:rPr>
        <w:t xml:space="preserve"> «Логопедическое сопровождение учащ</w:t>
      </w:r>
      <w:r w:rsidR="00FB3E36">
        <w:rPr>
          <w:rFonts w:eastAsiaTheme="minorEastAsia" w:cstheme="minorBidi"/>
          <w:b/>
          <w:sz w:val="26"/>
          <w:szCs w:val="26"/>
        </w:rPr>
        <w:t>его</w:t>
      </w:r>
      <w:r>
        <w:rPr>
          <w:rFonts w:eastAsiaTheme="minorEastAsia" w:cstheme="minorBidi"/>
          <w:b/>
          <w:sz w:val="26"/>
          <w:szCs w:val="26"/>
        </w:rPr>
        <w:t>ся с ОВЗ</w:t>
      </w:r>
      <w:r>
        <w:rPr>
          <w:rFonts w:eastAsiaTheme="minorEastAsia" w:cstheme="minorBidi"/>
          <w:b/>
          <w:bCs/>
          <w:sz w:val="26"/>
          <w:szCs w:val="26"/>
        </w:rPr>
        <w:t>»</w:t>
      </w:r>
    </w:p>
    <w:p w:rsidR="007347B4" w:rsidRPr="00873F94" w:rsidRDefault="007347B4" w:rsidP="007347B4">
      <w:pPr>
        <w:spacing w:line="360" w:lineRule="auto"/>
        <w:ind w:firstLine="510"/>
        <w:jc w:val="both"/>
        <w:rPr>
          <w:sz w:val="28"/>
          <w:szCs w:val="28"/>
        </w:rPr>
      </w:pPr>
      <w:r w:rsidRPr="00873F94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результатами освоения образовательной программы является формирование учебной деятельности школьника, овладение им универсальных учебных действий (УУД): личностных, регулятивных, познавательных, коммуникативных. </w:t>
      </w:r>
    </w:p>
    <w:p w:rsidR="007347B4" w:rsidRPr="00873F94" w:rsidRDefault="007347B4" w:rsidP="007347B4">
      <w:pPr>
        <w:tabs>
          <w:tab w:val="num" w:pos="851"/>
        </w:tabs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sz w:val="28"/>
          <w:szCs w:val="28"/>
        </w:rPr>
      </w:pPr>
      <w:r w:rsidRPr="00873F94">
        <w:rPr>
          <w:rFonts w:eastAsiaTheme="minorEastAsia" w:cstheme="minorBidi"/>
          <w:b/>
          <w:sz w:val="28"/>
          <w:szCs w:val="28"/>
        </w:rPr>
        <w:t>Личностные УУД:</w:t>
      </w:r>
    </w:p>
    <w:p w:rsidR="007347B4" w:rsidRPr="00873F94" w:rsidRDefault="007347B4" w:rsidP="00B57B51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EastAsia" w:cstheme="minorBidi"/>
          <w:sz w:val="28"/>
          <w:szCs w:val="28"/>
        </w:rPr>
      </w:pPr>
      <w:r w:rsidRPr="00873F94">
        <w:rPr>
          <w:rFonts w:eastAsiaTheme="minorEastAsia" w:cstheme="minorBidi"/>
          <w:sz w:val="28"/>
          <w:szCs w:val="28"/>
        </w:rPr>
        <w:t xml:space="preserve">развитие навыков сотрудничества </w:t>
      </w:r>
      <w:proofErr w:type="gramStart"/>
      <w:r w:rsidRPr="00873F94">
        <w:rPr>
          <w:rFonts w:eastAsiaTheme="minorEastAsia" w:cstheme="minorBidi"/>
          <w:sz w:val="28"/>
          <w:szCs w:val="28"/>
        </w:rPr>
        <w:t>со</w:t>
      </w:r>
      <w:proofErr w:type="gramEnd"/>
      <w:r w:rsidRPr="00873F94">
        <w:rPr>
          <w:rFonts w:eastAsiaTheme="minorEastAsia" w:cstheme="minorBidi"/>
          <w:sz w:val="28"/>
          <w:szCs w:val="28"/>
        </w:rPr>
        <w:t xml:space="preserve"> взрослыми и сверстниками; </w:t>
      </w:r>
    </w:p>
    <w:p w:rsidR="007347B4" w:rsidRPr="00873F94" w:rsidRDefault="007347B4" w:rsidP="00B57B51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EastAsia" w:cstheme="minorBidi"/>
          <w:sz w:val="28"/>
          <w:szCs w:val="28"/>
        </w:rPr>
      </w:pPr>
      <w:r w:rsidRPr="00873F94">
        <w:rPr>
          <w:rFonts w:eastAsiaTheme="minorEastAsia" w:cstheme="minorBidi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347B4" w:rsidRPr="00873F94" w:rsidRDefault="007347B4" w:rsidP="00B57B51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EastAsia" w:cstheme="minorBidi"/>
          <w:sz w:val="28"/>
          <w:szCs w:val="28"/>
        </w:rPr>
      </w:pPr>
      <w:r w:rsidRPr="00873F94">
        <w:rPr>
          <w:rFonts w:eastAsiaTheme="minorEastAsia" w:cstheme="minorBidi"/>
          <w:sz w:val="28"/>
          <w:szCs w:val="28"/>
        </w:rPr>
        <w:lastRenderedPageBreak/>
        <w:t xml:space="preserve">формирование уважительного отношения к иному мнению; </w:t>
      </w:r>
    </w:p>
    <w:p w:rsidR="007347B4" w:rsidRPr="00873F94" w:rsidRDefault="007347B4" w:rsidP="00B57B5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EastAsia" w:cstheme="minorBidi"/>
          <w:sz w:val="28"/>
          <w:szCs w:val="28"/>
        </w:rPr>
      </w:pPr>
      <w:r w:rsidRPr="00873F94">
        <w:rPr>
          <w:rFonts w:eastAsiaTheme="minorEastAsia" w:cstheme="minorBidi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347B4" w:rsidRDefault="007347B4" w:rsidP="00FB3E36">
      <w:pPr>
        <w:pStyle w:val="c1"/>
        <w:shd w:val="clear" w:color="auto" w:fill="FFFFFF"/>
        <w:spacing w:before="0" w:after="0" w:line="360" w:lineRule="auto"/>
        <w:jc w:val="both"/>
        <w:rPr>
          <w:rStyle w:val="c0"/>
          <w:rFonts w:eastAsia="Arial"/>
          <w:szCs w:val="28"/>
        </w:rPr>
      </w:pPr>
      <w:r w:rsidRPr="00C1756E">
        <w:rPr>
          <w:rStyle w:val="c0"/>
          <w:rFonts w:eastAsia="Arial"/>
          <w:b/>
          <w:szCs w:val="28"/>
        </w:rPr>
        <w:t>Коммуникативные УУД</w:t>
      </w:r>
      <w:r>
        <w:rPr>
          <w:rStyle w:val="c0"/>
          <w:rFonts w:eastAsia="Arial"/>
          <w:b/>
          <w:szCs w:val="28"/>
        </w:rPr>
        <w:t>:</w:t>
      </w:r>
      <w:r w:rsidRPr="003025E2">
        <w:rPr>
          <w:rStyle w:val="c0"/>
          <w:rFonts w:eastAsia="Arial"/>
          <w:szCs w:val="28"/>
        </w:rPr>
        <w:t xml:space="preserve"> </w:t>
      </w:r>
    </w:p>
    <w:p w:rsidR="007347B4" w:rsidRPr="003025E2" w:rsidRDefault="007347B4" w:rsidP="00B57B51">
      <w:pPr>
        <w:pStyle w:val="c1"/>
        <w:numPr>
          <w:ilvl w:val="0"/>
          <w:numId w:val="11"/>
        </w:numPr>
        <w:shd w:val="clear" w:color="auto" w:fill="FFFFFF"/>
        <w:spacing w:line="360" w:lineRule="auto"/>
        <w:jc w:val="both"/>
        <w:rPr>
          <w:rStyle w:val="c0"/>
          <w:rFonts w:eastAsia="Arial"/>
          <w:i/>
          <w:szCs w:val="28"/>
        </w:rPr>
      </w:pPr>
      <w:r>
        <w:rPr>
          <w:rStyle w:val="c0"/>
          <w:rFonts w:eastAsia="Arial"/>
          <w:szCs w:val="28"/>
        </w:rPr>
        <w:t xml:space="preserve">умение </w:t>
      </w:r>
      <w:r w:rsidRPr="003025E2">
        <w:rPr>
          <w:rStyle w:val="c0"/>
          <w:rFonts w:eastAsia="Arial"/>
          <w:szCs w:val="28"/>
        </w:rPr>
        <w:t>слушать и вступать в диалог</w:t>
      </w:r>
      <w:r>
        <w:rPr>
          <w:rStyle w:val="c0"/>
          <w:rFonts w:eastAsia="Arial"/>
          <w:szCs w:val="28"/>
        </w:rPr>
        <w:t>;</w:t>
      </w:r>
    </w:p>
    <w:p w:rsidR="007347B4" w:rsidRPr="003025E2" w:rsidRDefault="007347B4" w:rsidP="00B57B51">
      <w:pPr>
        <w:pStyle w:val="c1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rStyle w:val="c0"/>
          <w:rFonts w:eastAsia="Arial"/>
          <w:szCs w:val="28"/>
        </w:rPr>
      </w:pPr>
      <w:r>
        <w:rPr>
          <w:rStyle w:val="c0"/>
          <w:rFonts w:eastAsia="Arial"/>
          <w:szCs w:val="28"/>
        </w:rPr>
        <w:t xml:space="preserve">умение </w:t>
      </w:r>
      <w:r w:rsidRPr="003025E2">
        <w:rPr>
          <w:rStyle w:val="c0"/>
          <w:rFonts w:eastAsia="Arial"/>
          <w:szCs w:val="28"/>
        </w:rPr>
        <w:t>строить продуктивное взаимодействие и сотрудничес</w:t>
      </w:r>
      <w:r>
        <w:rPr>
          <w:rStyle w:val="c0"/>
          <w:rFonts w:eastAsia="Arial"/>
          <w:szCs w:val="28"/>
        </w:rPr>
        <w:t>тво со сверстниками и взрослыми;</w:t>
      </w:r>
    </w:p>
    <w:p w:rsidR="007347B4" w:rsidRPr="003025E2" w:rsidRDefault="007347B4" w:rsidP="00B57B51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3025E2">
        <w:rPr>
          <w:szCs w:val="2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7347B4" w:rsidRDefault="007347B4" w:rsidP="007347B4">
      <w:pPr>
        <w:spacing w:line="360" w:lineRule="auto"/>
        <w:jc w:val="both"/>
        <w:rPr>
          <w:rStyle w:val="c0"/>
          <w:rFonts w:eastAsia="Arial"/>
          <w:szCs w:val="28"/>
        </w:rPr>
      </w:pPr>
      <w:r>
        <w:rPr>
          <w:rStyle w:val="c0"/>
          <w:rFonts w:eastAsia="Arial"/>
          <w:b/>
          <w:szCs w:val="28"/>
        </w:rPr>
        <w:t>Регулятивные</w:t>
      </w:r>
      <w:r w:rsidRPr="00C1756E">
        <w:rPr>
          <w:rStyle w:val="c0"/>
          <w:rFonts w:eastAsia="Arial"/>
          <w:b/>
          <w:szCs w:val="28"/>
        </w:rPr>
        <w:t xml:space="preserve"> УУД</w:t>
      </w:r>
      <w:r>
        <w:rPr>
          <w:rStyle w:val="c0"/>
          <w:rFonts w:eastAsia="Arial"/>
          <w:b/>
          <w:szCs w:val="28"/>
        </w:rPr>
        <w:t>:</w:t>
      </w:r>
      <w:r w:rsidRPr="003025E2">
        <w:rPr>
          <w:rStyle w:val="c0"/>
          <w:rFonts w:eastAsia="Arial"/>
          <w:szCs w:val="28"/>
        </w:rPr>
        <w:t xml:space="preserve"> </w:t>
      </w:r>
    </w:p>
    <w:p w:rsidR="00BC366F" w:rsidRDefault="007347B4" w:rsidP="00B57B51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Cs w:val="28"/>
        </w:rPr>
      </w:pPr>
      <w:r w:rsidRPr="00BC366F">
        <w:rPr>
          <w:color w:val="000000"/>
          <w:szCs w:val="28"/>
        </w:rPr>
        <w:t>самостоятельное  приобретение новых знаний и практических умений, умение управлять своей познавательной деятельностью;</w:t>
      </w:r>
    </w:p>
    <w:p w:rsidR="007347B4" w:rsidRPr="00BC366F" w:rsidRDefault="007347B4" w:rsidP="00B57B51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Cs w:val="28"/>
        </w:rPr>
      </w:pPr>
      <w:r w:rsidRPr="00BC366F">
        <w:rPr>
          <w:color w:val="000000"/>
          <w:szCs w:val="28"/>
        </w:rPr>
        <w:t>формирование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7347B4" w:rsidRPr="00C1756E" w:rsidRDefault="007347B4" w:rsidP="00B57B51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умение </w:t>
      </w:r>
      <w:r w:rsidRPr="00C1756E">
        <w:rPr>
          <w:color w:val="000000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1756E">
        <w:rPr>
          <w:color w:val="000000"/>
          <w:szCs w:val="28"/>
        </w:rPr>
        <w:t>предложенных</w:t>
      </w:r>
      <w:proofErr w:type="gramEnd"/>
      <w:r w:rsidRPr="00C1756E">
        <w:rPr>
          <w:color w:val="000000"/>
          <w:szCs w:val="28"/>
        </w:rPr>
        <w:t xml:space="preserve"> и искать самостоятельно  средства достижения цели;</w:t>
      </w:r>
    </w:p>
    <w:p w:rsidR="007347B4" w:rsidRPr="00C1756E" w:rsidRDefault="007347B4" w:rsidP="00B57B51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Cs w:val="28"/>
        </w:rPr>
      </w:pPr>
      <w:r w:rsidRPr="00C1756E">
        <w:rPr>
          <w:color w:val="000000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7347B4" w:rsidRDefault="007347B4" w:rsidP="007347B4">
      <w:pPr>
        <w:pStyle w:val="c1"/>
        <w:shd w:val="clear" w:color="auto" w:fill="FFFFFF"/>
        <w:spacing w:line="360" w:lineRule="auto"/>
        <w:jc w:val="both"/>
        <w:rPr>
          <w:rStyle w:val="c0"/>
          <w:rFonts w:eastAsia="Arial"/>
          <w:szCs w:val="28"/>
        </w:rPr>
      </w:pPr>
      <w:r w:rsidRPr="00C1756E">
        <w:rPr>
          <w:rStyle w:val="c0"/>
          <w:rFonts w:eastAsia="Arial"/>
          <w:b/>
          <w:szCs w:val="28"/>
        </w:rPr>
        <w:t>Познавательные УУД</w:t>
      </w:r>
      <w:r>
        <w:rPr>
          <w:rStyle w:val="c0"/>
          <w:rFonts w:eastAsia="Arial"/>
          <w:szCs w:val="28"/>
        </w:rPr>
        <w:t>:</w:t>
      </w:r>
    </w:p>
    <w:p w:rsidR="007347B4" w:rsidRDefault="007347B4" w:rsidP="00B57B51">
      <w:pPr>
        <w:pStyle w:val="c1"/>
        <w:numPr>
          <w:ilvl w:val="0"/>
          <w:numId w:val="14"/>
        </w:numPr>
        <w:shd w:val="clear" w:color="auto" w:fill="FFFFFF"/>
        <w:spacing w:line="360" w:lineRule="auto"/>
        <w:jc w:val="both"/>
        <w:rPr>
          <w:rStyle w:val="c0"/>
          <w:rFonts w:eastAsia="Arial"/>
          <w:szCs w:val="28"/>
        </w:rPr>
      </w:pPr>
      <w:r>
        <w:rPr>
          <w:rStyle w:val="c0"/>
          <w:rFonts w:eastAsia="Arial"/>
          <w:szCs w:val="28"/>
        </w:rPr>
        <w:t xml:space="preserve">формирование </w:t>
      </w:r>
      <w:r w:rsidRPr="006E207D">
        <w:rPr>
          <w:rStyle w:val="c0"/>
          <w:rFonts w:eastAsia="Arial"/>
          <w:szCs w:val="28"/>
        </w:rPr>
        <w:t xml:space="preserve"> речев</w:t>
      </w:r>
      <w:r>
        <w:rPr>
          <w:rStyle w:val="c0"/>
          <w:rFonts w:eastAsia="Arial"/>
          <w:szCs w:val="28"/>
        </w:rPr>
        <w:t>ой</w:t>
      </w:r>
      <w:r w:rsidRPr="006E207D">
        <w:rPr>
          <w:rStyle w:val="c0"/>
          <w:rFonts w:eastAsia="Arial"/>
          <w:szCs w:val="28"/>
        </w:rPr>
        <w:t xml:space="preserve"> активност</w:t>
      </w:r>
      <w:r>
        <w:rPr>
          <w:rStyle w:val="c0"/>
          <w:rFonts w:eastAsia="Arial"/>
          <w:szCs w:val="28"/>
        </w:rPr>
        <w:t>и</w:t>
      </w:r>
      <w:r w:rsidRPr="006E207D">
        <w:rPr>
          <w:rStyle w:val="c0"/>
          <w:rFonts w:eastAsia="Arial"/>
          <w:szCs w:val="28"/>
        </w:rPr>
        <w:t>;</w:t>
      </w:r>
    </w:p>
    <w:p w:rsidR="007347B4" w:rsidRPr="006E207D" w:rsidRDefault="007347B4" w:rsidP="00B57B51">
      <w:pPr>
        <w:pStyle w:val="a3"/>
        <w:numPr>
          <w:ilvl w:val="0"/>
          <w:numId w:val="10"/>
        </w:numPr>
        <w:shd w:val="clear" w:color="auto" w:fill="FFFFFF"/>
        <w:spacing w:before="79" w:after="360" w:line="360" w:lineRule="auto"/>
        <w:ind w:right="131"/>
        <w:jc w:val="both"/>
        <w:rPr>
          <w:szCs w:val="18"/>
        </w:rPr>
      </w:pPr>
      <w:r>
        <w:t xml:space="preserve">совершенствование  экспрессивной и </w:t>
      </w:r>
      <w:proofErr w:type="spellStart"/>
      <w:r>
        <w:t>импрессивной</w:t>
      </w:r>
      <w:proofErr w:type="spellEnd"/>
      <w:r>
        <w:t xml:space="preserve">  речи</w:t>
      </w:r>
      <w:r w:rsidRPr="006E207D">
        <w:t xml:space="preserve"> и </w:t>
      </w:r>
      <w:r>
        <w:t>её</w:t>
      </w:r>
      <w:r w:rsidRPr="006E207D">
        <w:t xml:space="preserve"> интонационн</w:t>
      </w:r>
      <w:r>
        <w:t>ой</w:t>
      </w:r>
      <w:r w:rsidRPr="006E207D">
        <w:t xml:space="preserve"> </w:t>
      </w:r>
    </w:p>
    <w:p w:rsidR="007347B4" w:rsidRPr="006E207D" w:rsidRDefault="007347B4" w:rsidP="007347B4">
      <w:pPr>
        <w:pStyle w:val="a3"/>
        <w:shd w:val="clear" w:color="auto" w:fill="FFFFFF"/>
        <w:spacing w:before="79" w:after="360" w:line="360" w:lineRule="auto"/>
        <w:ind w:right="131"/>
        <w:jc w:val="both"/>
        <w:rPr>
          <w:szCs w:val="18"/>
        </w:rPr>
      </w:pPr>
      <w:r>
        <w:t>выразительности</w:t>
      </w:r>
      <w:r w:rsidRPr="006E207D">
        <w:t>;</w:t>
      </w:r>
    </w:p>
    <w:p w:rsidR="007347B4" w:rsidRPr="006E207D" w:rsidRDefault="007347B4" w:rsidP="00B57B51">
      <w:pPr>
        <w:pStyle w:val="a3"/>
        <w:numPr>
          <w:ilvl w:val="0"/>
          <w:numId w:val="10"/>
        </w:numPr>
        <w:shd w:val="clear" w:color="auto" w:fill="FFFFFF"/>
        <w:spacing w:before="79" w:after="360" w:line="360" w:lineRule="auto"/>
        <w:ind w:right="131"/>
        <w:jc w:val="both"/>
        <w:rPr>
          <w:szCs w:val="18"/>
        </w:rPr>
      </w:pPr>
      <w:r>
        <w:t>расширение, уточнение, активизация пассивного и активного словаря</w:t>
      </w:r>
      <w:r w:rsidRPr="006E207D">
        <w:t>;</w:t>
      </w:r>
    </w:p>
    <w:p w:rsidR="007347B4" w:rsidRPr="006E207D" w:rsidRDefault="007347B4" w:rsidP="00B57B51">
      <w:pPr>
        <w:pStyle w:val="a3"/>
        <w:numPr>
          <w:ilvl w:val="0"/>
          <w:numId w:val="10"/>
        </w:numPr>
        <w:shd w:val="clear" w:color="auto" w:fill="FFFFFF"/>
        <w:spacing w:before="79" w:after="360" w:line="360" w:lineRule="auto"/>
        <w:ind w:right="131"/>
        <w:jc w:val="both"/>
        <w:rPr>
          <w:szCs w:val="18"/>
        </w:rPr>
      </w:pPr>
      <w:proofErr w:type="spellStart"/>
      <w:r>
        <w:t>коррегирование</w:t>
      </w:r>
      <w:proofErr w:type="spellEnd"/>
      <w:r w:rsidRPr="006E207D">
        <w:t xml:space="preserve"> грамматическ</w:t>
      </w:r>
      <w:r>
        <w:t>ого строя</w:t>
      </w:r>
      <w:r w:rsidRPr="006E207D">
        <w:t xml:space="preserve"> речи;</w:t>
      </w:r>
    </w:p>
    <w:p w:rsidR="007347B4" w:rsidRPr="006E207D" w:rsidRDefault="007347B4" w:rsidP="00B57B51">
      <w:pPr>
        <w:pStyle w:val="a3"/>
        <w:numPr>
          <w:ilvl w:val="0"/>
          <w:numId w:val="10"/>
        </w:numPr>
        <w:shd w:val="clear" w:color="auto" w:fill="FFFFFF"/>
        <w:spacing w:before="79" w:after="360" w:line="360" w:lineRule="auto"/>
        <w:ind w:right="131"/>
        <w:jc w:val="both"/>
        <w:rPr>
          <w:szCs w:val="18"/>
        </w:rPr>
      </w:pPr>
      <w:r>
        <w:t>умение планировать</w:t>
      </w:r>
      <w:r w:rsidRPr="006E207D">
        <w:t xml:space="preserve"> </w:t>
      </w:r>
      <w:r>
        <w:t>речевое высказывание</w:t>
      </w:r>
      <w:r w:rsidRPr="006E207D">
        <w:t>;</w:t>
      </w:r>
    </w:p>
    <w:p w:rsidR="007347B4" w:rsidRPr="006E207D" w:rsidRDefault="007347B4" w:rsidP="00B57B51">
      <w:pPr>
        <w:pStyle w:val="a3"/>
        <w:numPr>
          <w:ilvl w:val="0"/>
          <w:numId w:val="10"/>
        </w:numPr>
        <w:shd w:val="clear" w:color="auto" w:fill="FFFFFF"/>
        <w:spacing w:before="79" w:after="360" w:line="360" w:lineRule="auto"/>
        <w:ind w:right="131"/>
        <w:jc w:val="both"/>
        <w:rPr>
          <w:szCs w:val="18"/>
        </w:rPr>
      </w:pPr>
      <w:r>
        <w:t>развитие  слухового внимания и памяти, фонематического слуха</w:t>
      </w:r>
      <w:r w:rsidRPr="006E207D">
        <w:t>;</w:t>
      </w:r>
    </w:p>
    <w:p w:rsidR="007347B4" w:rsidRPr="006E207D" w:rsidRDefault="007347B4" w:rsidP="00B57B51">
      <w:pPr>
        <w:pStyle w:val="a3"/>
        <w:numPr>
          <w:ilvl w:val="0"/>
          <w:numId w:val="10"/>
        </w:numPr>
        <w:shd w:val="clear" w:color="auto" w:fill="FFFFFF"/>
        <w:spacing w:before="79" w:after="360" w:line="360" w:lineRule="auto"/>
        <w:ind w:right="131"/>
        <w:jc w:val="both"/>
        <w:rPr>
          <w:szCs w:val="18"/>
        </w:rPr>
      </w:pPr>
      <w:r>
        <w:t>совершенствование</w:t>
      </w:r>
      <w:r w:rsidRPr="006E207D">
        <w:t xml:space="preserve"> средств</w:t>
      </w:r>
      <w:r>
        <w:t xml:space="preserve"> общения (просодику</w:t>
      </w:r>
      <w:r w:rsidRPr="006E207D">
        <w:t xml:space="preserve">, </w:t>
      </w:r>
      <w:r>
        <w:t>мимику</w:t>
      </w:r>
      <w:r w:rsidRPr="006E207D">
        <w:t xml:space="preserve"> и </w:t>
      </w:r>
      <w:proofErr w:type="spellStart"/>
      <w:proofErr w:type="gramStart"/>
      <w:r w:rsidRPr="006E207D">
        <w:t>др</w:t>
      </w:r>
      <w:proofErr w:type="spellEnd"/>
      <w:proofErr w:type="gramEnd"/>
      <w:r w:rsidRPr="006E207D">
        <w:t>).</w:t>
      </w:r>
    </w:p>
    <w:p w:rsidR="007347B4" w:rsidRDefault="007347B4" w:rsidP="00B57B51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умение </w:t>
      </w:r>
      <w:r w:rsidRPr="00C1756E">
        <w:rPr>
          <w:color w:val="000000"/>
          <w:szCs w:val="28"/>
        </w:rPr>
        <w:t xml:space="preserve">строить </w:t>
      </w:r>
      <w:proofErr w:type="gramStart"/>
      <w:r w:rsidRPr="00C1756E">
        <w:rPr>
          <w:color w:val="000000"/>
          <w:szCs w:val="28"/>
        </w:rPr>
        <w:t>логическое рассуждение</w:t>
      </w:r>
      <w:proofErr w:type="gramEnd"/>
      <w:r w:rsidRPr="00C1756E">
        <w:rPr>
          <w:color w:val="000000"/>
          <w:szCs w:val="28"/>
        </w:rPr>
        <w:t>, включающее установление причинно-следственных связей;</w:t>
      </w:r>
    </w:p>
    <w:p w:rsidR="007347B4" w:rsidRPr="00C1756E" w:rsidRDefault="007347B4" w:rsidP="00B57B51">
      <w:pPr>
        <w:pStyle w:val="af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умение осознавать</w:t>
      </w:r>
      <w:r w:rsidRPr="00C1756E">
        <w:rPr>
          <w:szCs w:val="28"/>
        </w:rPr>
        <w:t xml:space="preserve"> и </w:t>
      </w:r>
      <w:r>
        <w:rPr>
          <w:szCs w:val="28"/>
        </w:rPr>
        <w:t>воспроизводить  речевое высказывание  в устной и письменной форме.</w:t>
      </w:r>
    </w:p>
    <w:p w:rsidR="007347B4" w:rsidRPr="00507E97" w:rsidRDefault="007347B4" w:rsidP="001378EF">
      <w:pPr>
        <w:spacing w:line="360" w:lineRule="auto"/>
        <w:jc w:val="center"/>
        <w:rPr>
          <w:b/>
        </w:rPr>
      </w:pPr>
      <w:r>
        <w:rPr>
          <w:b/>
        </w:rPr>
        <w:t>Т</w:t>
      </w:r>
      <w:r w:rsidRPr="00507E97">
        <w:rPr>
          <w:b/>
        </w:rPr>
        <w:t>ематическое планирование</w:t>
      </w:r>
    </w:p>
    <w:tbl>
      <w:tblPr>
        <w:tblStyle w:val="aa"/>
        <w:tblW w:w="8931" w:type="dxa"/>
        <w:tblLook w:val="04A0"/>
      </w:tblPr>
      <w:tblGrid>
        <w:gridCol w:w="4820"/>
        <w:gridCol w:w="1417"/>
        <w:gridCol w:w="1418"/>
        <w:gridCol w:w="1268"/>
        <w:gridCol w:w="8"/>
      </w:tblGrid>
      <w:tr w:rsidR="007347B4" w:rsidRPr="007A0ABA" w:rsidTr="00762F48">
        <w:trPr>
          <w:gridAfter w:val="1"/>
          <w:wAfter w:w="8" w:type="dxa"/>
          <w:cantSplit/>
          <w:trHeight w:val="437"/>
        </w:trPr>
        <w:tc>
          <w:tcPr>
            <w:tcW w:w="4820" w:type="dxa"/>
            <w:vMerge w:val="restart"/>
            <w:vAlign w:val="center"/>
          </w:tcPr>
          <w:p w:rsidR="007347B4" w:rsidRPr="007A0ABA" w:rsidRDefault="007347B4" w:rsidP="00762F48">
            <w:pPr>
              <w:jc w:val="center"/>
              <w:rPr>
                <w:b/>
                <w:color w:val="000000"/>
              </w:rPr>
            </w:pPr>
            <w:r w:rsidRPr="007A0ABA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7347B4" w:rsidRPr="007A0ABA" w:rsidRDefault="007347B4" w:rsidP="00762F48">
            <w:pPr>
              <w:jc w:val="center"/>
              <w:rPr>
                <w:b/>
                <w:color w:val="000000"/>
              </w:rPr>
            </w:pPr>
            <w:r w:rsidRPr="007A0ABA">
              <w:rPr>
                <w:b/>
                <w:color w:val="000000"/>
              </w:rPr>
              <w:t>Количество часов</w:t>
            </w:r>
          </w:p>
        </w:tc>
      </w:tr>
      <w:tr w:rsidR="007347B4" w:rsidTr="00762F48">
        <w:trPr>
          <w:cantSplit/>
          <w:trHeight w:val="2118"/>
        </w:trPr>
        <w:tc>
          <w:tcPr>
            <w:tcW w:w="4820" w:type="dxa"/>
            <w:vMerge/>
            <w:vAlign w:val="center"/>
          </w:tcPr>
          <w:p w:rsidR="007347B4" w:rsidRPr="007A0ABA" w:rsidRDefault="007347B4" w:rsidP="00762F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7347B4" w:rsidRPr="007A0ABA" w:rsidRDefault="007347B4" w:rsidP="00762F48">
            <w:pPr>
              <w:ind w:left="113" w:right="113"/>
              <w:jc w:val="center"/>
              <w:rPr>
                <w:b/>
                <w:color w:val="000000"/>
              </w:rPr>
            </w:pPr>
            <w:r w:rsidRPr="007A0ABA">
              <w:rPr>
                <w:b/>
                <w:color w:val="000000"/>
              </w:rPr>
              <w:t>Всего</w:t>
            </w:r>
          </w:p>
        </w:tc>
        <w:tc>
          <w:tcPr>
            <w:tcW w:w="1418" w:type="dxa"/>
            <w:textDirection w:val="btLr"/>
            <w:vAlign w:val="center"/>
          </w:tcPr>
          <w:p w:rsidR="007347B4" w:rsidRPr="007A0ABA" w:rsidRDefault="007347B4" w:rsidP="00762F48">
            <w:pPr>
              <w:ind w:left="113" w:right="113"/>
              <w:jc w:val="center"/>
              <w:rPr>
                <w:b/>
                <w:color w:val="000000"/>
              </w:rPr>
            </w:pPr>
            <w:r w:rsidRPr="007A0ABA">
              <w:rPr>
                <w:b/>
                <w:color w:val="000000"/>
              </w:rPr>
              <w:t>Коррекционные занятия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7347B4" w:rsidRPr="007A0ABA" w:rsidRDefault="007347B4" w:rsidP="00762F48">
            <w:pPr>
              <w:ind w:left="113" w:right="113"/>
              <w:jc w:val="center"/>
              <w:rPr>
                <w:b/>
                <w:color w:val="000000"/>
              </w:rPr>
            </w:pPr>
            <w:r w:rsidRPr="007A0ABA">
              <w:rPr>
                <w:b/>
                <w:color w:val="000000"/>
              </w:rPr>
              <w:t>Проверочные занятия</w:t>
            </w:r>
          </w:p>
        </w:tc>
      </w:tr>
      <w:tr w:rsidR="007347B4" w:rsidTr="00762F48">
        <w:tc>
          <w:tcPr>
            <w:tcW w:w="4820" w:type="dxa"/>
          </w:tcPr>
          <w:p w:rsidR="007347B4" w:rsidRDefault="007347B4" w:rsidP="00762F48">
            <w:pPr>
              <w:jc w:val="center"/>
              <w:rPr>
                <w:b/>
              </w:rPr>
            </w:pPr>
            <w:r w:rsidRPr="00A648A8">
              <w:rPr>
                <w:b/>
              </w:rPr>
              <w:t>Этап 1. Подготовительный</w:t>
            </w:r>
          </w:p>
          <w:p w:rsidR="007347B4" w:rsidRPr="00A648A8" w:rsidRDefault="007347B4" w:rsidP="00762F4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347B4" w:rsidRPr="000E2870" w:rsidRDefault="007347B4" w:rsidP="00762F48">
            <w:pPr>
              <w:jc w:val="center"/>
              <w:rPr>
                <w:b/>
                <w:color w:val="000000"/>
              </w:rPr>
            </w:pPr>
            <w:r w:rsidRPr="000E2870">
              <w:rPr>
                <w:b/>
                <w:color w:val="000000"/>
              </w:rPr>
              <w:t>1</w:t>
            </w:r>
            <w:r w:rsidR="00762F48">
              <w:rPr>
                <w:b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7347B4" w:rsidRPr="000E2870" w:rsidRDefault="007347B4" w:rsidP="00762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62F48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7347B4" w:rsidRPr="000E2870" w:rsidRDefault="007347B4" w:rsidP="00762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347B4" w:rsidTr="00762F48">
        <w:tc>
          <w:tcPr>
            <w:tcW w:w="4820" w:type="dxa"/>
          </w:tcPr>
          <w:p w:rsidR="007347B4" w:rsidRDefault="007347B4" w:rsidP="00762F48">
            <w:pPr>
              <w:jc w:val="both"/>
              <w:rPr>
                <w:color w:val="000000"/>
              </w:rPr>
            </w:pPr>
            <w:r w:rsidRPr="000E1DB4"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Речь. Предложение. Слово. </w:t>
            </w:r>
          </w:p>
        </w:tc>
        <w:tc>
          <w:tcPr>
            <w:tcW w:w="1417" w:type="dxa"/>
            <w:vAlign w:val="center"/>
          </w:tcPr>
          <w:p w:rsidR="007347B4" w:rsidRPr="00E976CA" w:rsidRDefault="00762F48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7347B4" w:rsidRPr="00E976CA" w:rsidRDefault="00762F48" w:rsidP="00E1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7347B4" w:rsidRPr="00E976CA" w:rsidRDefault="007347B4" w:rsidP="00762F48">
            <w:pPr>
              <w:jc w:val="center"/>
              <w:rPr>
                <w:color w:val="000000"/>
              </w:rPr>
            </w:pPr>
            <w:r w:rsidRPr="00E976CA">
              <w:rPr>
                <w:color w:val="000000"/>
              </w:rPr>
              <w:t>0</w:t>
            </w:r>
          </w:p>
        </w:tc>
      </w:tr>
      <w:tr w:rsidR="007347B4" w:rsidTr="00762F48">
        <w:tc>
          <w:tcPr>
            <w:tcW w:w="4820" w:type="dxa"/>
          </w:tcPr>
          <w:p w:rsidR="007347B4" w:rsidRPr="000E1DB4" w:rsidRDefault="007347B4" w:rsidP="00762F48">
            <w:pPr>
              <w:jc w:val="both"/>
              <w:rPr>
                <w:b/>
                <w:color w:val="000000"/>
              </w:rPr>
            </w:pPr>
            <w:r w:rsidRPr="00717020">
              <w:rPr>
                <w:b/>
                <w:color w:val="000000"/>
              </w:rPr>
              <w:t xml:space="preserve">Тема 1. </w:t>
            </w:r>
            <w:r w:rsidRPr="00717020">
              <w:rPr>
                <w:color w:val="000000"/>
              </w:rPr>
              <w:t>Понятие о речи</w:t>
            </w:r>
          </w:p>
        </w:tc>
        <w:tc>
          <w:tcPr>
            <w:tcW w:w="1417" w:type="dxa"/>
            <w:vAlign w:val="center"/>
          </w:tcPr>
          <w:p w:rsidR="007347B4" w:rsidRDefault="007347B4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7347B4" w:rsidRDefault="007347B4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347B4" w:rsidRPr="00E976CA" w:rsidRDefault="007347B4" w:rsidP="00762F48">
            <w:pPr>
              <w:jc w:val="center"/>
              <w:rPr>
                <w:color w:val="000000"/>
              </w:rPr>
            </w:pPr>
            <w:r w:rsidRPr="00E976CA">
              <w:rPr>
                <w:color w:val="000000"/>
              </w:rPr>
              <w:t>0</w:t>
            </w:r>
          </w:p>
        </w:tc>
      </w:tr>
      <w:tr w:rsidR="007347B4" w:rsidTr="00762F48">
        <w:tc>
          <w:tcPr>
            <w:tcW w:w="4820" w:type="dxa"/>
          </w:tcPr>
          <w:p w:rsidR="007347B4" w:rsidRPr="000E1DB4" w:rsidRDefault="007347B4" w:rsidP="00762F48">
            <w:pPr>
              <w:jc w:val="both"/>
              <w:rPr>
                <w:b/>
                <w:color w:val="000000"/>
              </w:rPr>
            </w:pPr>
            <w:r w:rsidRPr="00717020">
              <w:rPr>
                <w:b/>
                <w:color w:val="000000"/>
              </w:rPr>
              <w:t xml:space="preserve">Тема 2. </w:t>
            </w:r>
            <w:r w:rsidRPr="00717020">
              <w:rPr>
                <w:color w:val="000000"/>
              </w:rPr>
              <w:t>Понятие о предложении</w:t>
            </w:r>
          </w:p>
        </w:tc>
        <w:tc>
          <w:tcPr>
            <w:tcW w:w="1417" w:type="dxa"/>
            <w:vAlign w:val="center"/>
          </w:tcPr>
          <w:p w:rsidR="007347B4" w:rsidRDefault="007347B4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7347B4" w:rsidRDefault="007347B4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347B4" w:rsidRDefault="007347B4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47B4" w:rsidTr="00762F48">
        <w:tc>
          <w:tcPr>
            <w:tcW w:w="4820" w:type="dxa"/>
          </w:tcPr>
          <w:p w:rsidR="007347B4" w:rsidRPr="000E1DB4" w:rsidRDefault="007347B4" w:rsidP="00762F4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3. </w:t>
            </w:r>
            <w:r w:rsidRPr="00717020">
              <w:rPr>
                <w:color w:val="000000"/>
              </w:rPr>
              <w:t>Слова-предметы, слова-действия, слова-признаки</w:t>
            </w:r>
          </w:p>
        </w:tc>
        <w:tc>
          <w:tcPr>
            <w:tcW w:w="1417" w:type="dxa"/>
            <w:vAlign w:val="center"/>
          </w:tcPr>
          <w:p w:rsidR="007347B4" w:rsidRDefault="00E12962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347B4" w:rsidRDefault="00E12962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7347B4" w:rsidRDefault="007347B4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47B4" w:rsidTr="00762F48">
        <w:tc>
          <w:tcPr>
            <w:tcW w:w="4820" w:type="dxa"/>
          </w:tcPr>
          <w:p w:rsidR="007347B4" w:rsidRPr="00A503A0" w:rsidRDefault="007347B4" w:rsidP="00762F48">
            <w:pPr>
              <w:jc w:val="center"/>
              <w:rPr>
                <w:b/>
                <w:color w:val="000000"/>
              </w:rPr>
            </w:pPr>
            <w:r w:rsidRPr="00A503A0">
              <w:rPr>
                <w:b/>
              </w:rPr>
              <w:t>Этап 2. Коррекционная работа на фонематическом уровне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47B4" w:rsidRPr="007613C2" w:rsidRDefault="007347B4" w:rsidP="00762F48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347B4" w:rsidRPr="005F367D" w:rsidRDefault="007347B4" w:rsidP="00762F4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47B4" w:rsidRPr="005F367D" w:rsidRDefault="007347B4" w:rsidP="00762F48">
            <w:pPr>
              <w:jc w:val="center"/>
              <w:rPr>
                <w:b/>
              </w:rPr>
            </w:pPr>
          </w:p>
        </w:tc>
      </w:tr>
      <w:tr w:rsidR="007347B4" w:rsidRPr="007613C2" w:rsidTr="00762F48">
        <w:tc>
          <w:tcPr>
            <w:tcW w:w="4820" w:type="dxa"/>
          </w:tcPr>
          <w:p w:rsidR="007347B4" w:rsidRPr="00A503A0" w:rsidRDefault="007347B4" w:rsidP="00762F48">
            <w:pPr>
              <w:jc w:val="both"/>
              <w:rPr>
                <w:b/>
              </w:rPr>
            </w:pPr>
            <w:r>
              <w:rPr>
                <w:rStyle w:val="c15"/>
                <w:rFonts w:eastAsia="Arial"/>
                <w:b/>
                <w:szCs w:val="18"/>
              </w:rPr>
              <w:t>Раздел 1</w:t>
            </w:r>
            <w:r w:rsidRPr="000E1DB4">
              <w:rPr>
                <w:rStyle w:val="c15"/>
                <w:rFonts w:eastAsia="Arial"/>
                <w:b/>
                <w:szCs w:val="18"/>
              </w:rPr>
              <w:t xml:space="preserve">. </w:t>
            </w:r>
            <w:r>
              <w:rPr>
                <w:rStyle w:val="c15"/>
                <w:rFonts w:eastAsia="Arial"/>
                <w:b/>
                <w:szCs w:val="18"/>
              </w:rPr>
              <w:t xml:space="preserve"> Гласные звуки и буквы. Слогообразующая роль гласных.</w:t>
            </w:r>
          </w:p>
        </w:tc>
        <w:tc>
          <w:tcPr>
            <w:tcW w:w="1417" w:type="dxa"/>
            <w:vAlign w:val="center"/>
          </w:tcPr>
          <w:p w:rsidR="007347B4" w:rsidRPr="001D0451" w:rsidRDefault="00762F48" w:rsidP="00762F4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7347B4" w:rsidRPr="001D0451" w:rsidRDefault="00762F48" w:rsidP="00762F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7347B4" w:rsidRPr="001D0451" w:rsidRDefault="007347B4" w:rsidP="00762F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47B4" w:rsidRPr="007613C2" w:rsidTr="00762F48">
        <w:tc>
          <w:tcPr>
            <w:tcW w:w="4820" w:type="dxa"/>
          </w:tcPr>
          <w:p w:rsidR="007347B4" w:rsidRPr="00A503A0" w:rsidRDefault="007347B4" w:rsidP="00762F48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Тема 1. </w:t>
            </w:r>
            <w:r w:rsidRPr="00A25423">
              <w:rPr>
                <w:color w:val="000000"/>
              </w:rPr>
              <w:t>Звуки речи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7347B4" w:rsidRPr="0061756F" w:rsidRDefault="00762F48" w:rsidP="00762F48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347B4" w:rsidRPr="0061756F" w:rsidRDefault="00762F48" w:rsidP="00762F4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7347B4" w:rsidRPr="0061756F" w:rsidRDefault="007347B4" w:rsidP="00762F48">
            <w:pPr>
              <w:jc w:val="center"/>
            </w:pPr>
            <w:r w:rsidRPr="0061756F">
              <w:t>0</w:t>
            </w:r>
          </w:p>
        </w:tc>
      </w:tr>
      <w:tr w:rsidR="007347B4" w:rsidTr="00762F48">
        <w:trPr>
          <w:trHeight w:val="437"/>
        </w:trPr>
        <w:tc>
          <w:tcPr>
            <w:tcW w:w="4820" w:type="dxa"/>
            <w:tcBorders>
              <w:bottom w:val="single" w:sz="4" w:space="0" w:color="auto"/>
            </w:tcBorders>
          </w:tcPr>
          <w:p w:rsidR="007347B4" w:rsidRPr="00BD2B51" w:rsidRDefault="007347B4" w:rsidP="00762F48">
            <w:pPr>
              <w:pStyle w:val="c4"/>
              <w:spacing w:after="0"/>
              <w:rPr>
                <w:color w:val="000000"/>
              </w:rPr>
            </w:pPr>
            <w:r w:rsidRPr="0072796F">
              <w:rPr>
                <w:rStyle w:val="c15"/>
                <w:rFonts w:eastAsia="Arial"/>
                <w:b/>
                <w:szCs w:val="18"/>
              </w:rPr>
              <w:t xml:space="preserve">Тема 2. </w:t>
            </w:r>
            <w:r>
              <w:rPr>
                <w:rStyle w:val="c15"/>
                <w:rFonts w:eastAsia="Arial"/>
                <w:szCs w:val="18"/>
              </w:rPr>
              <w:t>Слоговой анализ слова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47B4" w:rsidRDefault="00762F48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47B4" w:rsidRDefault="00762F48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347B4" w:rsidRDefault="007347B4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47B4" w:rsidTr="00762F48">
        <w:trPr>
          <w:trHeight w:val="415"/>
        </w:trPr>
        <w:tc>
          <w:tcPr>
            <w:tcW w:w="4820" w:type="dxa"/>
            <w:tcBorders>
              <w:bottom w:val="single" w:sz="4" w:space="0" w:color="auto"/>
            </w:tcBorders>
          </w:tcPr>
          <w:p w:rsidR="007347B4" w:rsidRPr="000E1DB4" w:rsidRDefault="007347B4" w:rsidP="00762F48">
            <w:pPr>
              <w:pStyle w:val="c4"/>
              <w:spacing w:after="0"/>
              <w:rPr>
                <w:rStyle w:val="c15"/>
                <w:rFonts w:eastAsia="Arial"/>
                <w:b/>
                <w:szCs w:val="18"/>
              </w:rPr>
            </w:pPr>
            <w:r>
              <w:rPr>
                <w:rStyle w:val="c15"/>
                <w:rFonts w:eastAsia="Arial"/>
                <w:b/>
                <w:szCs w:val="18"/>
              </w:rPr>
              <w:t xml:space="preserve">Тема 3. </w:t>
            </w:r>
            <w:r>
              <w:rPr>
                <w:rStyle w:val="c15"/>
                <w:rFonts w:eastAsia="Arial"/>
                <w:szCs w:val="18"/>
              </w:rPr>
              <w:t>Гласные звуки и буквы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47B4" w:rsidRPr="00E44D03" w:rsidRDefault="00762F48" w:rsidP="00762F4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47B4" w:rsidRPr="00E44D03" w:rsidRDefault="00762F48" w:rsidP="00762F48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347B4" w:rsidRDefault="007347B4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47B4" w:rsidTr="00762F48">
        <w:trPr>
          <w:trHeight w:val="656"/>
        </w:trPr>
        <w:tc>
          <w:tcPr>
            <w:tcW w:w="4820" w:type="dxa"/>
            <w:tcBorders>
              <w:top w:val="single" w:sz="4" w:space="0" w:color="auto"/>
            </w:tcBorders>
          </w:tcPr>
          <w:p w:rsidR="007347B4" w:rsidRDefault="007347B4" w:rsidP="00762F48">
            <w:pPr>
              <w:pStyle w:val="c4"/>
              <w:spacing w:after="0"/>
              <w:rPr>
                <w:color w:val="000000"/>
              </w:rPr>
            </w:pPr>
            <w:r>
              <w:rPr>
                <w:rStyle w:val="c15"/>
                <w:rFonts w:eastAsia="Arial"/>
                <w:b/>
                <w:szCs w:val="18"/>
              </w:rPr>
              <w:t>Раздел 2</w:t>
            </w:r>
            <w:r w:rsidRPr="0072796F">
              <w:rPr>
                <w:rStyle w:val="c15"/>
                <w:rFonts w:eastAsia="Arial"/>
                <w:b/>
                <w:szCs w:val="18"/>
              </w:rPr>
              <w:t>. Согласные звуки и буквы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347B4" w:rsidRPr="00762F48" w:rsidRDefault="00762F48" w:rsidP="00762F48">
            <w:pPr>
              <w:jc w:val="center"/>
              <w:rPr>
                <w:b/>
              </w:rPr>
            </w:pPr>
            <w:r w:rsidRPr="00762F48">
              <w:rPr>
                <w:b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347B4" w:rsidRPr="00762F48" w:rsidRDefault="000E69A9" w:rsidP="00762F4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7347B4" w:rsidRPr="00762F48" w:rsidRDefault="007347B4" w:rsidP="00762F48">
            <w:pPr>
              <w:jc w:val="center"/>
              <w:rPr>
                <w:b/>
              </w:rPr>
            </w:pPr>
            <w:r w:rsidRPr="00762F48">
              <w:rPr>
                <w:b/>
              </w:rPr>
              <w:t>4</w:t>
            </w:r>
          </w:p>
        </w:tc>
      </w:tr>
      <w:tr w:rsidR="007347B4" w:rsidTr="00762F48">
        <w:tc>
          <w:tcPr>
            <w:tcW w:w="4820" w:type="dxa"/>
          </w:tcPr>
          <w:p w:rsidR="007347B4" w:rsidRDefault="007347B4" w:rsidP="00762F48">
            <w:pPr>
              <w:jc w:val="both"/>
              <w:rPr>
                <w:rStyle w:val="c15"/>
                <w:rFonts w:eastAsia="Arial"/>
                <w:szCs w:val="18"/>
              </w:rPr>
            </w:pPr>
            <w:r w:rsidRPr="00E44D03">
              <w:rPr>
                <w:b/>
                <w:color w:val="000000"/>
              </w:rPr>
              <w:t>Тема 1.</w:t>
            </w:r>
            <w:r>
              <w:rPr>
                <w:color w:val="000000"/>
              </w:rPr>
              <w:t xml:space="preserve"> Дифференциация согласных по звонкости и глухости </w:t>
            </w:r>
          </w:p>
        </w:tc>
        <w:tc>
          <w:tcPr>
            <w:tcW w:w="1417" w:type="dxa"/>
            <w:vAlign w:val="center"/>
          </w:tcPr>
          <w:p w:rsidR="007347B4" w:rsidRDefault="007347B4" w:rsidP="000E6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69A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7347B4" w:rsidRDefault="000E69A9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7347B4" w:rsidRDefault="007347B4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47B4" w:rsidRPr="00D876EA" w:rsidTr="00762F48">
        <w:tc>
          <w:tcPr>
            <w:tcW w:w="4820" w:type="dxa"/>
          </w:tcPr>
          <w:p w:rsidR="007347B4" w:rsidRDefault="007347B4" w:rsidP="00762F48">
            <w:pPr>
              <w:pStyle w:val="c4"/>
              <w:spacing w:after="0"/>
              <w:rPr>
                <w:rStyle w:val="c15"/>
                <w:rFonts w:eastAsia="Arial"/>
                <w:szCs w:val="18"/>
              </w:rPr>
            </w:pPr>
            <w:r w:rsidRPr="00E44D03">
              <w:rPr>
                <w:b/>
                <w:color w:val="000000"/>
              </w:rPr>
              <w:t>Тема 2</w:t>
            </w:r>
            <w:r>
              <w:rPr>
                <w:color w:val="000000"/>
              </w:rPr>
              <w:t xml:space="preserve">. </w:t>
            </w:r>
            <w:r w:rsidRPr="00F86853">
              <w:rPr>
                <w:color w:val="000000"/>
              </w:rPr>
              <w:t>Дифференциация по акустическому сходству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47B4" w:rsidRDefault="007347B4" w:rsidP="000E6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69A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7347B4" w:rsidRDefault="007347B4" w:rsidP="000E6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69A9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7347B4" w:rsidRDefault="007347B4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47B4" w:rsidTr="00762F48">
        <w:tc>
          <w:tcPr>
            <w:tcW w:w="4820" w:type="dxa"/>
          </w:tcPr>
          <w:p w:rsidR="007347B4" w:rsidRDefault="007347B4" w:rsidP="00762F48">
            <w:pPr>
              <w:pStyle w:val="c4"/>
              <w:spacing w:after="0"/>
              <w:rPr>
                <w:color w:val="000000"/>
              </w:rPr>
            </w:pPr>
            <w:r w:rsidRPr="00E44D03">
              <w:rPr>
                <w:rStyle w:val="c15"/>
                <w:rFonts w:eastAsia="Arial"/>
                <w:b/>
                <w:szCs w:val="18"/>
              </w:rPr>
              <w:t>Тема 3.</w:t>
            </w:r>
            <w:r>
              <w:rPr>
                <w:rStyle w:val="c15"/>
                <w:rFonts w:eastAsia="Arial"/>
                <w:szCs w:val="18"/>
              </w:rPr>
              <w:t xml:space="preserve"> </w:t>
            </w:r>
            <w:r w:rsidRPr="00BD2B51">
              <w:rPr>
                <w:rStyle w:val="c15"/>
                <w:rFonts w:eastAsia="Arial"/>
                <w:szCs w:val="18"/>
              </w:rPr>
              <w:t>Дифференциация согласных</w:t>
            </w:r>
            <w:r>
              <w:rPr>
                <w:rStyle w:val="c15"/>
                <w:rFonts w:eastAsia="Arial"/>
                <w:szCs w:val="18"/>
              </w:rPr>
              <w:t xml:space="preserve">  твё</w:t>
            </w:r>
            <w:r w:rsidRPr="00BD2B51">
              <w:rPr>
                <w:rStyle w:val="c15"/>
                <w:rFonts w:eastAsia="Arial"/>
                <w:szCs w:val="18"/>
              </w:rPr>
              <w:t xml:space="preserve">рдых — мягких (1-й способ смягчения) </w:t>
            </w:r>
          </w:p>
        </w:tc>
        <w:tc>
          <w:tcPr>
            <w:tcW w:w="1417" w:type="dxa"/>
            <w:vAlign w:val="center"/>
          </w:tcPr>
          <w:p w:rsidR="007347B4" w:rsidRDefault="00762F48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7347B4" w:rsidRDefault="000E69A9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7347B4" w:rsidRDefault="007347B4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47B4" w:rsidTr="00762F48">
        <w:tc>
          <w:tcPr>
            <w:tcW w:w="4820" w:type="dxa"/>
          </w:tcPr>
          <w:p w:rsidR="007347B4" w:rsidRDefault="007347B4" w:rsidP="00762F48">
            <w:pPr>
              <w:rPr>
                <w:b/>
                <w:color w:val="000000"/>
              </w:rPr>
            </w:pPr>
          </w:p>
          <w:p w:rsidR="007347B4" w:rsidRPr="00C90FD1" w:rsidRDefault="007347B4" w:rsidP="00762F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Итоговые проверочные работы</w:t>
            </w:r>
          </w:p>
        </w:tc>
        <w:tc>
          <w:tcPr>
            <w:tcW w:w="1417" w:type="dxa"/>
            <w:vAlign w:val="center"/>
          </w:tcPr>
          <w:p w:rsidR="007347B4" w:rsidRPr="00C90FD1" w:rsidRDefault="007347B4" w:rsidP="00762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7347B4" w:rsidRPr="005F367D" w:rsidRDefault="007347B4" w:rsidP="00762F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347B4" w:rsidRPr="00C90FD1" w:rsidRDefault="007347B4" w:rsidP="00762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7347B4" w:rsidRPr="00C90FD1" w:rsidTr="00762F48">
        <w:trPr>
          <w:gridAfter w:val="1"/>
          <w:wAfter w:w="8" w:type="dxa"/>
        </w:trPr>
        <w:tc>
          <w:tcPr>
            <w:tcW w:w="4820" w:type="dxa"/>
          </w:tcPr>
          <w:p w:rsidR="007347B4" w:rsidRPr="00C90FD1" w:rsidRDefault="007347B4" w:rsidP="00762F48">
            <w:pPr>
              <w:jc w:val="right"/>
              <w:rPr>
                <w:b/>
                <w:color w:val="000000"/>
              </w:rPr>
            </w:pPr>
            <w:r w:rsidRPr="00C90FD1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347B4" w:rsidRPr="00C90FD1" w:rsidRDefault="00EF5187" w:rsidP="00762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1418" w:type="dxa"/>
            <w:vAlign w:val="center"/>
          </w:tcPr>
          <w:p w:rsidR="007347B4" w:rsidRPr="005F367D" w:rsidRDefault="00762F48" w:rsidP="00762F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8" w:type="dxa"/>
            <w:vAlign w:val="center"/>
          </w:tcPr>
          <w:p w:rsidR="007347B4" w:rsidRPr="00C90FD1" w:rsidRDefault="007347B4" w:rsidP="00762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</w:tbl>
    <w:p w:rsidR="007347B4" w:rsidRPr="006A3F70" w:rsidRDefault="007347B4" w:rsidP="007347B4">
      <w:pPr>
        <w:jc w:val="center"/>
      </w:pPr>
    </w:p>
    <w:p w:rsidR="001378EF" w:rsidRDefault="007347B4" w:rsidP="001378EF">
      <w:pPr>
        <w:spacing w:line="360" w:lineRule="auto"/>
        <w:ind w:firstLine="708"/>
        <w:jc w:val="both"/>
        <w:rPr>
          <w:sz w:val="28"/>
          <w:szCs w:val="28"/>
        </w:rPr>
      </w:pPr>
      <w:r w:rsidRPr="00EF5187">
        <w:rPr>
          <w:sz w:val="28"/>
          <w:szCs w:val="28"/>
        </w:rPr>
        <w:t xml:space="preserve">Количество часов, указанных в программе, примерное и может варьироваться в зависимости от речевого дефекта и степени усвоения материала </w:t>
      </w:r>
      <w:r w:rsidR="00EF5187">
        <w:rPr>
          <w:sz w:val="28"/>
          <w:szCs w:val="28"/>
        </w:rPr>
        <w:t>учащимся</w:t>
      </w:r>
      <w:r w:rsidRPr="00EF5187">
        <w:rPr>
          <w:sz w:val="28"/>
          <w:szCs w:val="28"/>
        </w:rPr>
        <w:t>.</w:t>
      </w:r>
    </w:p>
    <w:p w:rsidR="00873F94" w:rsidRDefault="00873F94" w:rsidP="001378EF">
      <w:pPr>
        <w:spacing w:line="360" w:lineRule="auto"/>
        <w:ind w:firstLine="708"/>
        <w:jc w:val="center"/>
        <w:rPr>
          <w:b/>
        </w:rPr>
      </w:pPr>
    </w:p>
    <w:p w:rsidR="00873F94" w:rsidRDefault="00873F94" w:rsidP="001378EF">
      <w:pPr>
        <w:spacing w:line="360" w:lineRule="auto"/>
        <w:ind w:firstLine="708"/>
        <w:jc w:val="center"/>
        <w:rPr>
          <w:b/>
        </w:rPr>
      </w:pPr>
    </w:p>
    <w:p w:rsidR="007347B4" w:rsidRDefault="007347B4" w:rsidP="001378EF">
      <w:pPr>
        <w:spacing w:line="360" w:lineRule="auto"/>
        <w:ind w:firstLine="708"/>
        <w:jc w:val="center"/>
        <w:rPr>
          <w:b/>
        </w:rPr>
      </w:pPr>
      <w:r>
        <w:rPr>
          <w:b/>
        </w:rPr>
        <w:lastRenderedPageBreak/>
        <w:t>Перечень обязательных работ</w:t>
      </w:r>
    </w:p>
    <w:tbl>
      <w:tblPr>
        <w:tblStyle w:val="aa"/>
        <w:tblW w:w="9209" w:type="dxa"/>
        <w:tblLook w:val="04A0"/>
      </w:tblPr>
      <w:tblGrid>
        <w:gridCol w:w="1271"/>
        <w:gridCol w:w="3260"/>
        <w:gridCol w:w="4678"/>
      </w:tblGrid>
      <w:tr w:rsidR="001378EF" w:rsidTr="001378EF">
        <w:trPr>
          <w:trHeight w:val="582"/>
        </w:trPr>
        <w:tc>
          <w:tcPr>
            <w:tcW w:w="1271" w:type="dxa"/>
          </w:tcPr>
          <w:p w:rsidR="001378EF" w:rsidRDefault="001378EF" w:rsidP="00762F48">
            <w:pPr>
              <w:jc w:val="center"/>
              <w:rPr>
                <w:b/>
              </w:rPr>
            </w:pPr>
            <w:r>
              <w:rPr>
                <w:b/>
              </w:rPr>
              <w:t>Период обучения</w:t>
            </w:r>
          </w:p>
        </w:tc>
        <w:tc>
          <w:tcPr>
            <w:tcW w:w="3260" w:type="dxa"/>
          </w:tcPr>
          <w:p w:rsidR="001378EF" w:rsidRDefault="001378EF" w:rsidP="00762F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4678" w:type="dxa"/>
          </w:tcPr>
          <w:p w:rsidR="001378EF" w:rsidRDefault="001378EF" w:rsidP="00762F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1378EF" w:rsidTr="001378EF">
        <w:trPr>
          <w:trHeight w:val="329"/>
        </w:trPr>
        <w:tc>
          <w:tcPr>
            <w:tcW w:w="1271" w:type="dxa"/>
            <w:textDirection w:val="btLr"/>
            <w:vAlign w:val="center"/>
          </w:tcPr>
          <w:p w:rsidR="001378EF" w:rsidRPr="00522DAE" w:rsidRDefault="001378EF" w:rsidP="00762F48">
            <w:pPr>
              <w:spacing w:line="360" w:lineRule="auto"/>
              <w:ind w:left="113" w:right="113"/>
              <w:jc w:val="center"/>
            </w:pPr>
            <w:r w:rsidRPr="00522DAE">
              <w:rPr>
                <w:lang w:val="en-US"/>
              </w:rPr>
              <w:t>II</w:t>
            </w:r>
            <w:r w:rsidRPr="00522DAE">
              <w:t xml:space="preserve"> четверть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78EF" w:rsidRPr="00522DAE" w:rsidRDefault="001378EF" w:rsidP="00762F48">
            <w:pPr>
              <w:jc w:val="center"/>
            </w:pPr>
            <w:r w:rsidRPr="00522DAE">
              <w:t>Проверочная работа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378EF" w:rsidRDefault="001378EF" w:rsidP="00762F48"/>
          <w:p w:rsidR="001378EF" w:rsidRDefault="001378EF" w:rsidP="00762F48"/>
          <w:p w:rsidR="001378EF" w:rsidRDefault="001378EF" w:rsidP="00762F48">
            <w:r>
              <w:t xml:space="preserve">Дифференциация гласных звуков.  </w:t>
            </w:r>
          </w:p>
          <w:p w:rsidR="001378EF" w:rsidRDefault="001378EF" w:rsidP="00762F48"/>
          <w:p w:rsidR="001378EF" w:rsidRDefault="001378EF" w:rsidP="00762F48"/>
          <w:p w:rsidR="001378EF" w:rsidRDefault="001378EF" w:rsidP="00762F48"/>
          <w:p w:rsidR="001378EF" w:rsidRPr="00522DAE" w:rsidRDefault="001378EF" w:rsidP="00762F48"/>
        </w:tc>
      </w:tr>
      <w:tr w:rsidR="001378EF" w:rsidTr="001378EF">
        <w:tc>
          <w:tcPr>
            <w:tcW w:w="1271" w:type="dxa"/>
            <w:vMerge w:val="restart"/>
            <w:textDirection w:val="btLr"/>
            <w:vAlign w:val="center"/>
          </w:tcPr>
          <w:p w:rsidR="001378EF" w:rsidRPr="00522DAE" w:rsidRDefault="001378EF" w:rsidP="00762F48">
            <w:pPr>
              <w:spacing w:line="360" w:lineRule="auto"/>
              <w:ind w:left="113" w:right="113"/>
              <w:jc w:val="center"/>
              <w:rPr>
                <w:lang w:val="en-US"/>
              </w:rPr>
            </w:pPr>
            <w:r w:rsidRPr="00522DAE">
              <w:rPr>
                <w:lang w:val="en-US"/>
              </w:rPr>
              <w:t xml:space="preserve">III </w:t>
            </w:r>
            <w:r w:rsidRPr="00522DAE">
              <w:t xml:space="preserve"> четверть</w:t>
            </w:r>
          </w:p>
        </w:tc>
        <w:tc>
          <w:tcPr>
            <w:tcW w:w="3260" w:type="dxa"/>
            <w:vAlign w:val="center"/>
          </w:tcPr>
          <w:p w:rsidR="001378EF" w:rsidRPr="00914AA0" w:rsidRDefault="001378EF" w:rsidP="00762F48">
            <w:pPr>
              <w:spacing w:line="276" w:lineRule="auto"/>
              <w:jc w:val="center"/>
            </w:pPr>
            <w:r w:rsidRPr="00914AA0">
              <w:t>Проверочная работа</w:t>
            </w:r>
          </w:p>
        </w:tc>
        <w:tc>
          <w:tcPr>
            <w:tcW w:w="4678" w:type="dxa"/>
          </w:tcPr>
          <w:p w:rsidR="001378EF" w:rsidRPr="00914AA0" w:rsidRDefault="001378EF" w:rsidP="00762F48">
            <w:pPr>
              <w:spacing w:line="276" w:lineRule="auto"/>
              <w:rPr>
                <w:color w:val="000000"/>
              </w:rPr>
            </w:pPr>
            <w:r w:rsidRPr="00914AA0">
              <w:rPr>
                <w:color w:val="000000"/>
              </w:rPr>
              <w:t>Дифференциация согласных по глухост</w:t>
            </w:r>
            <w:proofErr w:type="gramStart"/>
            <w:r w:rsidRPr="00914AA0">
              <w:rPr>
                <w:color w:val="000000"/>
              </w:rPr>
              <w:t>и</w:t>
            </w:r>
            <w:r>
              <w:rPr>
                <w:color w:val="000000"/>
              </w:rPr>
              <w:t>-</w:t>
            </w:r>
            <w:proofErr w:type="gramEnd"/>
            <w:r w:rsidRPr="00914AA0">
              <w:rPr>
                <w:color w:val="000000"/>
              </w:rPr>
              <w:t xml:space="preserve"> звонкости</w:t>
            </w:r>
            <w:r>
              <w:rPr>
                <w:color w:val="000000"/>
              </w:rPr>
              <w:t xml:space="preserve"> (парные)</w:t>
            </w:r>
          </w:p>
        </w:tc>
      </w:tr>
      <w:tr w:rsidR="001378EF" w:rsidTr="001378EF">
        <w:tc>
          <w:tcPr>
            <w:tcW w:w="1271" w:type="dxa"/>
            <w:vMerge/>
            <w:textDirection w:val="btLr"/>
            <w:vAlign w:val="center"/>
          </w:tcPr>
          <w:p w:rsidR="001378EF" w:rsidRPr="00522DAE" w:rsidRDefault="001378EF" w:rsidP="00762F48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260" w:type="dxa"/>
            <w:vAlign w:val="center"/>
          </w:tcPr>
          <w:p w:rsidR="001378EF" w:rsidRPr="00914AA0" w:rsidRDefault="001378EF" w:rsidP="00762F48">
            <w:pPr>
              <w:spacing w:line="276" w:lineRule="auto"/>
              <w:jc w:val="center"/>
            </w:pPr>
            <w:r w:rsidRPr="00914AA0">
              <w:t>Проверочная работа</w:t>
            </w:r>
          </w:p>
        </w:tc>
        <w:tc>
          <w:tcPr>
            <w:tcW w:w="4678" w:type="dxa"/>
          </w:tcPr>
          <w:p w:rsidR="001378EF" w:rsidRPr="00914AA0" w:rsidRDefault="001378EF" w:rsidP="00762F48">
            <w:pPr>
              <w:spacing w:line="276" w:lineRule="auto"/>
            </w:pPr>
            <w:r w:rsidRPr="00914AA0">
              <w:rPr>
                <w:color w:val="000000"/>
              </w:rPr>
              <w:t xml:space="preserve">Дифференциация согласных по глухости </w:t>
            </w:r>
            <w:proofErr w:type="gramStart"/>
            <w:r>
              <w:rPr>
                <w:color w:val="000000"/>
              </w:rPr>
              <w:t>-</w:t>
            </w:r>
            <w:r w:rsidRPr="00914AA0">
              <w:rPr>
                <w:color w:val="000000"/>
              </w:rPr>
              <w:t>з</w:t>
            </w:r>
            <w:proofErr w:type="gramEnd"/>
            <w:r w:rsidRPr="00914AA0">
              <w:rPr>
                <w:color w:val="000000"/>
              </w:rPr>
              <w:t>вонкости</w:t>
            </w:r>
            <w:r>
              <w:rPr>
                <w:color w:val="000000"/>
              </w:rPr>
              <w:t xml:space="preserve"> (непарные)</w:t>
            </w:r>
          </w:p>
        </w:tc>
      </w:tr>
      <w:tr w:rsidR="001378EF" w:rsidTr="001378EF">
        <w:tc>
          <w:tcPr>
            <w:tcW w:w="1271" w:type="dxa"/>
            <w:vMerge/>
            <w:textDirection w:val="btLr"/>
            <w:vAlign w:val="center"/>
          </w:tcPr>
          <w:p w:rsidR="001378EF" w:rsidRPr="00DA4F56" w:rsidRDefault="001378EF" w:rsidP="00762F48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260" w:type="dxa"/>
            <w:vAlign w:val="center"/>
          </w:tcPr>
          <w:p w:rsidR="001378EF" w:rsidRPr="00914AA0" w:rsidRDefault="001378EF" w:rsidP="00762F48">
            <w:pPr>
              <w:spacing w:line="276" w:lineRule="auto"/>
              <w:jc w:val="center"/>
            </w:pPr>
            <w:r w:rsidRPr="00914AA0">
              <w:t>Проверочная работа</w:t>
            </w:r>
          </w:p>
        </w:tc>
        <w:tc>
          <w:tcPr>
            <w:tcW w:w="4678" w:type="dxa"/>
          </w:tcPr>
          <w:p w:rsidR="001378EF" w:rsidRPr="00914AA0" w:rsidRDefault="001378EF" w:rsidP="00762F48">
            <w:pPr>
              <w:spacing w:line="276" w:lineRule="auto"/>
              <w:rPr>
                <w:color w:val="000000"/>
              </w:rPr>
            </w:pPr>
            <w:r w:rsidRPr="00914AA0">
              <w:rPr>
                <w:color w:val="000000"/>
              </w:rPr>
              <w:t>Дифференциация согласных по акустическому сходству</w:t>
            </w:r>
          </w:p>
        </w:tc>
      </w:tr>
      <w:tr w:rsidR="001378EF" w:rsidTr="001378EF">
        <w:tc>
          <w:tcPr>
            <w:tcW w:w="1271" w:type="dxa"/>
            <w:vMerge w:val="restart"/>
            <w:textDirection w:val="btLr"/>
            <w:vAlign w:val="center"/>
          </w:tcPr>
          <w:p w:rsidR="001378EF" w:rsidRPr="00522DAE" w:rsidRDefault="001378EF" w:rsidP="00762F48">
            <w:pPr>
              <w:spacing w:line="360" w:lineRule="auto"/>
              <w:ind w:left="113" w:right="113"/>
              <w:jc w:val="center"/>
            </w:pPr>
            <w:r w:rsidRPr="00522DAE">
              <w:rPr>
                <w:lang w:val="en-US"/>
              </w:rPr>
              <w:t xml:space="preserve">IV </w:t>
            </w:r>
            <w:r w:rsidRPr="00522DAE">
              <w:t xml:space="preserve"> четверть</w:t>
            </w:r>
          </w:p>
        </w:tc>
        <w:tc>
          <w:tcPr>
            <w:tcW w:w="3260" w:type="dxa"/>
            <w:vAlign w:val="center"/>
          </w:tcPr>
          <w:p w:rsidR="001378EF" w:rsidRDefault="001378EF" w:rsidP="00762F48">
            <w:pPr>
              <w:spacing w:line="276" w:lineRule="auto"/>
              <w:jc w:val="center"/>
              <w:rPr>
                <w:b/>
              </w:rPr>
            </w:pPr>
            <w:r w:rsidRPr="00914AA0">
              <w:t>Проверочная работа</w:t>
            </w:r>
          </w:p>
        </w:tc>
        <w:tc>
          <w:tcPr>
            <w:tcW w:w="4678" w:type="dxa"/>
          </w:tcPr>
          <w:p w:rsidR="001378EF" w:rsidRPr="00F06541" w:rsidRDefault="001378EF" w:rsidP="00762F48">
            <w:pPr>
              <w:spacing w:line="276" w:lineRule="auto"/>
            </w:pPr>
            <w:r w:rsidRPr="00F06541">
              <w:rPr>
                <w:rStyle w:val="c15"/>
                <w:rFonts w:eastAsia="Arial"/>
                <w:szCs w:val="18"/>
              </w:rPr>
              <w:t xml:space="preserve">Дифференциация согласных  твёрдых — мягких </w:t>
            </w:r>
          </w:p>
        </w:tc>
      </w:tr>
      <w:tr w:rsidR="001378EF" w:rsidTr="001378EF">
        <w:tc>
          <w:tcPr>
            <w:tcW w:w="1271" w:type="dxa"/>
            <w:vMerge/>
            <w:textDirection w:val="btLr"/>
            <w:vAlign w:val="center"/>
          </w:tcPr>
          <w:p w:rsidR="001378EF" w:rsidRPr="00D66836" w:rsidRDefault="001378EF" w:rsidP="00762F48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260" w:type="dxa"/>
            <w:vAlign w:val="center"/>
          </w:tcPr>
          <w:p w:rsidR="001378EF" w:rsidRPr="00F86853" w:rsidRDefault="001378EF" w:rsidP="00762F48">
            <w:pPr>
              <w:jc w:val="center"/>
              <w:rPr>
                <w:color w:val="000000"/>
              </w:rPr>
            </w:pPr>
            <w:r w:rsidRPr="00F86853">
              <w:rPr>
                <w:color w:val="000000"/>
              </w:rPr>
              <w:t>Списывание с печатного текста.</w:t>
            </w:r>
          </w:p>
        </w:tc>
        <w:tc>
          <w:tcPr>
            <w:tcW w:w="4678" w:type="dxa"/>
          </w:tcPr>
          <w:p w:rsidR="001378EF" w:rsidRPr="00F06541" w:rsidRDefault="001378EF" w:rsidP="00762F48">
            <w:pPr>
              <w:spacing w:line="276" w:lineRule="auto"/>
              <w:rPr>
                <w:color w:val="000000"/>
              </w:rPr>
            </w:pPr>
          </w:p>
        </w:tc>
      </w:tr>
      <w:tr w:rsidR="001378EF" w:rsidTr="001378EF">
        <w:tc>
          <w:tcPr>
            <w:tcW w:w="1271" w:type="dxa"/>
            <w:vMerge/>
          </w:tcPr>
          <w:p w:rsidR="001378EF" w:rsidRDefault="001378EF" w:rsidP="00762F4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1378EF" w:rsidRPr="00F86853" w:rsidRDefault="001378EF" w:rsidP="00762F48">
            <w:pPr>
              <w:jc w:val="center"/>
              <w:rPr>
                <w:color w:val="000000"/>
              </w:rPr>
            </w:pPr>
            <w:r w:rsidRPr="00F86853">
              <w:rPr>
                <w:color w:val="000000"/>
              </w:rPr>
              <w:t>Списывание с рукописного текста.</w:t>
            </w:r>
          </w:p>
        </w:tc>
        <w:tc>
          <w:tcPr>
            <w:tcW w:w="4678" w:type="dxa"/>
          </w:tcPr>
          <w:p w:rsidR="001378EF" w:rsidRDefault="001378EF" w:rsidP="00762F48">
            <w:pPr>
              <w:spacing w:line="360" w:lineRule="auto"/>
              <w:jc w:val="center"/>
              <w:rPr>
                <w:b/>
              </w:rPr>
            </w:pPr>
          </w:p>
        </w:tc>
      </w:tr>
      <w:tr w:rsidR="001378EF" w:rsidTr="001378EF">
        <w:trPr>
          <w:trHeight w:val="838"/>
        </w:trPr>
        <w:tc>
          <w:tcPr>
            <w:tcW w:w="1271" w:type="dxa"/>
            <w:vMerge/>
          </w:tcPr>
          <w:p w:rsidR="001378EF" w:rsidRDefault="001378EF" w:rsidP="00762F4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1378EF" w:rsidRPr="00F86853" w:rsidRDefault="001378EF" w:rsidP="00762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Слуховой диктант</w:t>
            </w:r>
          </w:p>
        </w:tc>
        <w:tc>
          <w:tcPr>
            <w:tcW w:w="4678" w:type="dxa"/>
          </w:tcPr>
          <w:p w:rsidR="001378EF" w:rsidRDefault="001378EF" w:rsidP="00762F4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C366F" w:rsidRDefault="00BC366F" w:rsidP="007347B4">
      <w:pPr>
        <w:spacing w:line="360" w:lineRule="auto"/>
        <w:jc w:val="center"/>
        <w:rPr>
          <w:b/>
        </w:rPr>
      </w:pPr>
    </w:p>
    <w:p w:rsidR="007347B4" w:rsidRPr="007613C2" w:rsidRDefault="007347B4" w:rsidP="007347B4">
      <w:pPr>
        <w:spacing w:line="360" w:lineRule="auto"/>
        <w:jc w:val="center"/>
        <w:rPr>
          <w:b/>
        </w:rPr>
      </w:pPr>
      <w:r>
        <w:rPr>
          <w:b/>
        </w:rPr>
        <w:t>Сод</w:t>
      </w:r>
      <w:r w:rsidRPr="007613C2">
        <w:rPr>
          <w:b/>
        </w:rPr>
        <w:t>ержание рабочей программы</w:t>
      </w:r>
    </w:p>
    <w:p w:rsidR="007347B4" w:rsidRPr="00515B7D" w:rsidRDefault="007347B4" w:rsidP="007347B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15B7D">
        <w:rPr>
          <w:b/>
          <w:sz w:val="28"/>
          <w:szCs w:val="28"/>
          <w:u w:val="single"/>
        </w:rPr>
        <w:t xml:space="preserve">Этап 1. </w:t>
      </w:r>
      <w:proofErr w:type="gramStart"/>
      <w:r w:rsidRPr="00515B7D">
        <w:rPr>
          <w:b/>
          <w:sz w:val="28"/>
          <w:szCs w:val="28"/>
          <w:u w:val="single"/>
        </w:rPr>
        <w:t>Подготовительный</w:t>
      </w:r>
      <w:proofErr w:type="gramEnd"/>
      <w:r w:rsidRPr="00515B7D">
        <w:rPr>
          <w:b/>
          <w:sz w:val="28"/>
          <w:szCs w:val="28"/>
          <w:u w:val="single"/>
        </w:rPr>
        <w:t xml:space="preserve"> –1</w:t>
      </w:r>
      <w:r w:rsidR="007C442E">
        <w:rPr>
          <w:b/>
          <w:sz w:val="28"/>
          <w:szCs w:val="28"/>
          <w:u w:val="single"/>
        </w:rPr>
        <w:t>5</w:t>
      </w:r>
      <w:r w:rsidRPr="00515B7D">
        <w:rPr>
          <w:b/>
          <w:sz w:val="28"/>
          <w:szCs w:val="28"/>
          <w:u w:val="single"/>
        </w:rPr>
        <w:t xml:space="preserve"> часов</w:t>
      </w:r>
    </w:p>
    <w:p w:rsidR="007347B4" w:rsidRPr="009C5417" w:rsidRDefault="007347B4" w:rsidP="007347B4">
      <w:pPr>
        <w:spacing w:line="360" w:lineRule="auto"/>
        <w:jc w:val="both"/>
        <w:rPr>
          <w:b/>
        </w:rPr>
      </w:pPr>
      <w:r w:rsidRPr="009C5417">
        <w:rPr>
          <w:b/>
          <w:color w:val="000000"/>
        </w:rPr>
        <w:t>Раздел 1. Речь. Предложение. Слово.</w:t>
      </w:r>
      <w:r>
        <w:rPr>
          <w:b/>
          <w:color w:val="000000"/>
        </w:rPr>
        <w:t xml:space="preserve"> – 1</w:t>
      </w:r>
      <w:r w:rsidR="007C442E">
        <w:rPr>
          <w:b/>
          <w:color w:val="000000"/>
        </w:rPr>
        <w:t>5</w:t>
      </w:r>
      <w:r>
        <w:rPr>
          <w:b/>
          <w:color w:val="000000"/>
        </w:rPr>
        <w:t xml:space="preserve"> часов</w:t>
      </w:r>
    </w:p>
    <w:p w:rsidR="007347B4" w:rsidRPr="00691117" w:rsidRDefault="007347B4" w:rsidP="007347B4">
      <w:pPr>
        <w:spacing w:line="360" w:lineRule="auto"/>
        <w:jc w:val="both"/>
        <w:rPr>
          <w:b/>
          <w:color w:val="000000"/>
        </w:rPr>
      </w:pPr>
      <w:r w:rsidRPr="00691117">
        <w:rPr>
          <w:b/>
          <w:color w:val="000000"/>
        </w:rPr>
        <w:t xml:space="preserve">Тема 1. Понятие о речи – </w:t>
      </w:r>
      <w:r w:rsidR="008C1E0C">
        <w:rPr>
          <w:b/>
          <w:color w:val="000000"/>
        </w:rPr>
        <w:t>2</w:t>
      </w:r>
      <w:r w:rsidRPr="00691117">
        <w:rPr>
          <w:b/>
          <w:color w:val="000000"/>
        </w:rPr>
        <w:t xml:space="preserve"> час</w:t>
      </w:r>
    </w:p>
    <w:p w:rsidR="007347B4" w:rsidRDefault="007347B4" w:rsidP="007347B4">
      <w:pPr>
        <w:spacing w:line="360" w:lineRule="auto"/>
        <w:jc w:val="both"/>
      </w:pPr>
      <w:r>
        <w:t>Значение речи. Устная и письменная речь.</w:t>
      </w:r>
    </w:p>
    <w:p w:rsidR="007347B4" w:rsidRPr="00691117" w:rsidRDefault="007347B4" w:rsidP="007347B4">
      <w:pPr>
        <w:snapToGrid w:val="0"/>
        <w:spacing w:line="360" w:lineRule="auto"/>
        <w:jc w:val="both"/>
        <w:rPr>
          <w:b/>
        </w:rPr>
      </w:pPr>
      <w:r w:rsidRPr="00691117">
        <w:rPr>
          <w:b/>
        </w:rPr>
        <w:t>Тема 2.</w:t>
      </w:r>
      <w:r>
        <w:t xml:space="preserve"> </w:t>
      </w:r>
      <w:r w:rsidRPr="00691117">
        <w:rPr>
          <w:b/>
        </w:rPr>
        <w:t xml:space="preserve">Понятие о предложении – </w:t>
      </w:r>
      <w:r w:rsidR="008C1E0C">
        <w:rPr>
          <w:b/>
        </w:rPr>
        <w:t>3</w:t>
      </w:r>
      <w:r w:rsidRPr="00691117">
        <w:rPr>
          <w:b/>
        </w:rPr>
        <w:t xml:space="preserve"> час</w:t>
      </w:r>
    </w:p>
    <w:p w:rsidR="007347B4" w:rsidRDefault="007347B4" w:rsidP="007347B4">
      <w:pPr>
        <w:spacing w:line="360" w:lineRule="auto"/>
        <w:jc w:val="both"/>
      </w:pPr>
      <w:r>
        <w:t xml:space="preserve">Понятие о предложении и его признаках. </w:t>
      </w:r>
      <w:r w:rsidRPr="00743D5D">
        <w:t xml:space="preserve">Анализ предложений. Роль интонации. </w:t>
      </w:r>
      <w:r>
        <w:t>Границы предложения, составление схем.</w:t>
      </w:r>
    </w:p>
    <w:p w:rsidR="007347B4" w:rsidRPr="00691117" w:rsidRDefault="007347B4" w:rsidP="007347B4">
      <w:pPr>
        <w:spacing w:line="360" w:lineRule="auto"/>
        <w:jc w:val="both"/>
        <w:rPr>
          <w:b/>
        </w:rPr>
      </w:pPr>
      <w:r w:rsidRPr="00691117">
        <w:rPr>
          <w:b/>
        </w:rPr>
        <w:t>Тема 3. Слова-предметы, слова-действия, слова-признаки –</w:t>
      </w:r>
      <w:r>
        <w:rPr>
          <w:b/>
        </w:rPr>
        <w:t>10 часов</w:t>
      </w:r>
    </w:p>
    <w:p w:rsidR="007347B4" w:rsidRDefault="007347B4" w:rsidP="007347B4">
      <w:pPr>
        <w:spacing w:line="360" w:lineRule="auto"/>
        <w:jc w:val="both"/>
      </w:pPr>
      <w:r>
        <w:t>С</w:t>
      </w:r>
      <w:r w:rsidRPr="00E86C85">
        <w:t>ловами, обозначающ</w:t>
      </w:r>
      <w:r>
        <w:t>ие</w:t>
      </w:r>
      <w:r w:rsidRPr="00E86C85">
        <w:t xml:space="preserve"> предметы, </w:t>
      </w:r>
      <w:proofErr w:type="spellStart"/>
      <w:proofErr w:type="gramStart"/>
      <w:r w:rsidRPr="00E86C85">
        <w:t>действие-предмета</w:t>
      </w:r>
      <w:proofErr w:type="spellEnd"/>
      <w:proofErr w:type="gramEnd"/>
      <w:r w:rsidRPr="00E86C85">
        <w:t xml:space="preserve"> и признак предмета. </w:t>
      </w:r>
      <w:r>
        <w:t xml:space="preserve">Словообразование и словоизменение существительных, глаголов и прилагательных. </w:t>
      </w:r>
    </w:p>
    <w:p w:rsidR="007347B4" w:rsidRDefault="007347B4" w:rsidP="007347B4">
      <w:pPr>
        <w:spacing w:line="360" w:lineRule="auto"/>
        <w:jc w:val="both"/>
      </w:pPr>
    </w:p>
    <w:p w:rsidR="007347B4" w:rsidRPr="00515B7D" w:rsidRDefault="007347B4" w:rsidP="007347B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15B7D">
        <w:rPr>
          <w:b/>
          <w:sz w:val="28"/>
          <w:szCs w:val="28"/>
          <w:u w:val="single"/>
        </w:rPr>
        <w:t xml:space="preserve">Этап 2. Коррекционная работа на фонематическом уровне - </w:t>
      </w:r>
      <w:r w:rsidR="00963E13">
        <w:rPr>
          <w:b/>
          <w:sz w:val="28"/>
          <w:szCs w:val="28"/>
          <w:u w:val="single"/>
        </w:rPr>
        <w:t>40</w:t>
      </w:r>
      <w:r w:rsidRPr="00515B7D">
        <w:rPr>
          <w:b/>
          <w:sz w:val="28"/>
          <w:szCs w:val="28"/>
          <w:u w:val="single"/>
        </w:rPr>
        <w:t xml:space="preserve"> ча</w:t>
      </w:r>
      <w:r w:rsidR="00963E13">
        <w:rPr>
          <w:b/>
          <w:sz w:val="28"/>
          <w:szCs w:val="28"/>
          <w:u w:val="single"/>
        </w:rPr>
        <w:t>сов</w:t>
      </w:r>
    </w:p>
    <w:p w:rsidR="007347B4" w:rsidRDefault="007347B4" w:rsidP="007347B4">
      <w:pPr>
        <w:spacing w:line="360" w:lineRule="auto"/>
        <w:jc w:val="both"/>
        <w:rPr>
          <w:b/>
        </w:rPr>
      </w:pPr>
      <w:r>
        <w:rPr>
          <w:b/>
        </w:rPr>
        <w:t xml:space="preserve">Раздел 1. </w:t>
      </w:r>
      <w:r w:rsidRPr="00691117">
        <w:rPr>
          <w:rStyle w:val="c15"/>
          <w:rFonts w:eastAsia="Arial"/>
          <w:b/>
          <w:szCs w:val="18"/>
        </w:rPr>
        <w:t>Гласные звуки и буквы</w:t>
      </w:r>
      <w:r>
        <w:rPr>
          <w:rStyle w:val="c15"/>
          <w:rFonts w:eastAsia="Arial"/>
          <w:b/>
          <w:szCs w:val="18"/>
        </w:rPr>
        <w:t xml:space="preserve">. Слогообразующая роль гласных – </w:t>
      </w:r>
      <w:r w:rsidR="00C571B1">
        <w:rPr>
          <w:rStyle w:val="c15"/>
          <w:rFonts w:eastAsia="Arial"/>
          <w:b/>
          <w:szCs w:val="18"/>
        </w:rPr>
        <w:t>9</w:t>
      </w:r>
      <w:r>
        <w:rPr>
          <w:rStyle w:val="c15"/>
          <w:rFonts w:eastAsia="Arial"/>
          <w:b/>
          <w:szCs w:val="18"/>
        </w:rPr>
        <w:t xml:space="preserve"> часов</w:t>
      </w:r>
      <w:r w:rsidRPr="0022682C">
        <w:rPr>
          <w:b/>
        </w:rPr>
        <w:t xml:space="preserve"> </w:t>
      </w:r>
    </w:p>
    <w:p w:rsidR="007347B4" w:rsidRPr="00691117" w:rsidRDefault="007347B4" w:rsidP="007347B4">
      <w:pPr>
        <w:spacing w:line="360" w:lineRule="auto"/>
        <w:jc w:val="both"/>
        <w:rPr>
          <w:b/>
        </w:rPr>
      </w:pPr>
      <w:r w:rsidRPr="00691117">
        <w:rPr>
          <w:b/>
        </w:rPr>
        <w:t xml:space="preserve">Тема </w:t>
      </w:r>
      <w:r>
        <w:rPr>
          <w:b/>
        </w:rPr>
        <w:t>1</w:t>
      </w:r>
      <w:r w:rsidRPr="00691117">
        <w:rPr>
          <w:b/>
        </w:rPr>
        <w:t xml:space="preserve">. Звуки речи – </w:t>
      </w:r>
      <w:r w:rsidR="00C571B1">
        <w:rPr>
          <w:b/>
        </w:rPr>
        <w:t>2</w:t>
      </w:r>
      <w:r w:rsidRPr="00691117">
        <w:rPr>
          <w:b/>
        </w:rPr>
        <w:t xml:space="preserve"> часов</w:t>
      </w:r>
    </w:p>
    <w:p w:rsidR="007347B4" w:rsidRDefault="007347B4" w:rsidP="007347B4">
      <w:pPr>
        <w:spacing w:line="360" w:lineRule="auto"/>
        <w:jc w:val="both"/>
      </w:pPr>
      <w:r>
        <w:t>Строение</w:t>
      </w:r>
      <w:r w:rsidRPr="00743D5D">
        <w:t xml:space="preserve"> артикуляционного аппарата.</w:t>
      </w:r>
      <w:r>
        <w:t xml:space="preserve"> Способы образования звуков. Речевые и неречевые звуки. </w:t>
      </w:r>
      <w:r w:rsidRPr="00691117">
        <w:t xml:space="preserve"> </w:t>
      </w:r>
      <w:r>
        <w:t>Гласные</w:t>
      </w:r>
      <w:r w:rsidRPr="00743D5D">
        <w:t xml:space="preserve"> и согласны</w:t>
      </w:r>
      <w:r>
        <w:t>е звуки.</w:t>
      </w:r>
    </w:p>
    <w:p w:rsidR="007347B4" w:rsidRDefault="007347B4" w:rsidP="007347B4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Тема 2. </w:t>
      </w:r>
      <w:proofErr w:type="spellStart"/>
      <w:r>
        <w:rPr>
          <w:b/>
        </w:rPr>
        <w:t>Звукослоговой</w:t>
      </w:r>
      <w:proofErr w:type="spellEnd"/>
      <w:r>
        <w:rPr>
          <w:b/>
        </w:rPr>
        <w:t xml:space="preserve"> состав слова – </w:t>
      </w:r>
      <w:r w:rsidR="00C571B1">
        <w:rPr>
          <w:b/>
        </w:rPr>
        <w:t>2</w:t>
      </w:r>
      <w:r>
        <w:rPr>
          <w:b/>
        </w:rPr>
        <w:t xml:space="preserve"> часа</w:t>
      </w:r>
    </w:p>
    <w:p w:rsidR="007347B4" w:rsidRDefault="007347B4" w:rsidP="007347B4">
      <w:pPr>
        <w:spacing w:line="360" w:lineRule="auto"/>
        <w:jc w:val="both"/>
      </w:pPr>
      <w:r w:rsidRPr="00743D5D">
        <w:t>Понятие о слоге.</w:t>
      </w:r>
      <w:r>
        <w:t xml:space="preserve"> Слоговой анализ</w:t>
      </w:r>
      <w:r w:rsidRPr="00743D5D">
        <w:t>.</w:t>
      </w:r>
      <w:r>
        <w:t xml:space="preserve"> Ударение.</w:t>
      </w:r>
    </w:p>
    <w:p w:rsidR="007347B4" w:rsidRPr="009C5417" w:rsidRDefault="007347B4" w:rsidP="007347B4">
      <w:pPr>
        <w:spacing w:line="360" w:lineRule="auto"/>
        <w:jc w:val="both"/>
        <w:rPr>
          <w:b/>
        </w:rPr>
      </w:pPr>
      <w:r>
        <w:rPr>
          <w:b/>
        </w:rPr>
        <w:t xml:space="preserve">Тема 3. Гласные звуки и буквы – </w:t>
      </w:r>
      <w:r w:rsidR="00C571B1">
        <w:rPr>
          <w:b/>
        </w:rPr>
        <w:t>5</w:t>
      </w:r>
      <w:r>
        <w:rPr>
          <w:b/>
        </w:rPr>
        <w:t xml:space="preserve"> часов</w:t>
      </w:r>
    </w:p>
    <w:p w:rsidR="007347B4" w:rsidRDefault="007347B4" w:rsidP="007347B4">
      <w:pPr>
        <w:spacing w:line="360" w:lineRule="auto"/>
        <w:jc w:val="both"/>
        <w:rPr>
          <w:b/>
        </w:rPr>
      </w:pPr>
      <w:r w:rsidRPr="00743D5D">
        <w:t xml:space="preserve">Звук [у], буква </w:t>
      </w:r>
      <w:r>
        <w:t xml:space="preserve">У. </w:t>
      </w:r>
      <w:r w:rsidRPr="00743D5D">
        <w:t xml:space="preserve">Звук [а], буква </w:t>
      </w:r>
      <w:r>
        <w:t xml:space="preserve">А. </w:t>
      </w:r>
      <w:r w:rsidRPr="00743D5D">
        <w:t xml:space="preserve">Звук [о], буква </w:t>
      </w:r>
      <w:r>
        <w:t xml:space="preserve">О. </w:t>
      </w:r>
      <w:r w:rsidRPr="00743D5D">
        <w:t>Звук</w:t>
      </w:r>
      <w:r>
        <w:t xml:space="preserve">и </w:t>
      </w:r>
      <w:r w:rsidRPr="00743D5D">
        <w:t xml:space="preserve"> [</w:t>
      </w:r>
      <w:r>
        <w:t>о</w:t>
      </w:r>
      <w:r w:rsidRPr="00743D5D">
        <w:t>]</w:t>
      </w:r>
      <w:proofErr w:type="gramStart"/>
      <w:r w:rsidRPr="00743D5D">
        <w:t xml:space="preserve"> </w:t>
      </w:r>
      <w:r>
        <w:t>,</w:t>
      </w:r>
      <w:proofErr w:type="gramEnd"/>
      <w:r>
        <w:t xml:space="preserve"> [у];  буквы</w:t>
      </w:r>
      <w:r w:rsidRPr="00743D5D">
        <w:t xml:space="preserve"> </w:t>
      </w:r>
      <w:r>
        <w:t>О, У.</w:t>
      </w:r>
      <w:r w:rsidRPr="00322354">
        <w:t xml:space="preserve"> </w:t>
      </w:r>
      <w:r w:rsidRPr="00743D5D">
        <w:t>Звук [</w:t>
      </w:r>
      <w:r>
        <w:t>э]</w:t>
      </w:r>
      <w:r w:rsidRPr="00743D5D">
        <w:t xml:space="preserve"> буква </w:t>
      </w:r>
      <w:r>
        <w:t>Э</w:t>
      </w:r>
      <w:r w:rsidRPr="00743D5D">
        <w:t>.</w:t>
      </w:r>
      <w:r>
        <w:t xml:space="preserve"> </w:t>
      </w:r>
      <w:r w:rsidRPr="00743D5D">
        <w:t>Звук [</w:t>
      </w:r>
      <w:proofErr w:type="spellStart"/>
      <w:r>
        <w:t>ы</w:t>
      </w:r>
      <w:proofErr w:type="spellEnd"/>
      <w:r>
        <w:t>]</w:t>
      </w:r>
      <w:r w:rsidRPr="00743D5D">
        <w:t xml:space="preserve"> буква </w:t>
      </w:r>
      <w:r>
        <w:t>Ы.</w:t>
      </w:r>
      <w:r w:rsidRPr="00322354">
        <w:t xml:space="preserve"> </w:t>
      </w:r>
      <w:r>
        <w:t xml:space="preserve"> </w:t>
      </w:r>
      <w:r w:rsidRPr="00743D5D">
        <w:t xml:space="preserve">Звук [и], буква </w:t>
      </w:r>
      <w:r>
        <w:t xml:space="preserve">И. </w:t>
      </w:r>
      <w:r w:rsidRPr="00743D5D">
        <w:t>Звук</w:t>
      </w:r>
      <w:r>
        <w:t>и</w:t>
      </w:r>
      <w:r w:rsidRPr="00743D5D">
        <w:t xml:space="preserve"> [</w:t>
      </w:r>
      <w:proofErr w:type="spellStart"/>
      <w:r>
        <w:t>ы</w:t>
      </w:r>
      <w:proofErr w:type="spellEnd"/>
      <w:r>
        <w:t>]</w:t>
      </w:r>
      <w:r w:rsidRPr="00743D5D">
        <w:t xml:space="preserve"> </w:t>
      </w:r>
      <w:r>
        <w:t xml:space="preserve">- </w:t>
      </w:r>
      <w:r w:rsidRPr="00743D5D">
        <w:t xml:space="preserve">[и], </w:t>
      </w:r>
      <w:r>
        <w:t xml:space="preserve"> буквы</w:t>
      </w:r>
      <w:r w:rsidRPr="00743D5D">
        <w:t xml:space="preserve"> </w:t>
      </w:r>
      <w:r>
        <w:t>И -Ы.</w:t>
      </w:r>
    </w:p>
    <w:p w:rsidR="007347B4" w:rsidRDefault="007347B4" w:rsidP="007347B4">
      <w:pPr>
        <w:spacing w:line="360" w:lineRule="auto"/>
        <w:jc w:val="both"/>
        <w:rPr>
          <w:b/>
        </w:rPr>
      </w:pPr>
      <w:r>
        <w:rPr>
          <w:b/>
        </w:rPr>
        <w:t xml:space="preserve">Раздел  2. Согласные звуки и буквы – </w:t>
      </w:r>
      <w:r w:rsidR="00C571B1">
        <w:rPr>
          <w:b/>
        </w:rPr>
        <w:t>31</w:t>
      </w:r>
      <w:r>
        <w:rPr>
          <w:b/>
        </w:rPr>
        <w:t xml:space="preserve"> час</w:t>
      </w:r>
    </w:p>
    <w:p w:rsidR="007347B4" w:rsidRPr="005F367D" w:rsidRDefault="007347B4" w:rsidP="007347B4">
      <w:pPr>
        <w:spacing w:line="360" w:lineRule="auto"/>
        <w:jc w:val="both"/>
        <w:rPr>
          <w:b/>
          <w:color w:val="000000"/>
        </w:rPr>
      </w:pPr>
      <w:r w:rsidRPr="00141AE0">
        <w:rPr>
          <w:b/>
        </w:rPr>
        <w:t>Тема 1.</w:t>
      </w:r>
      <w:r>
        <w:t xml:space="preserve"> </w:t>
      </w:r>
      <w:r w:rsidRPr="005F367D">
        <w:rPr>
          <w:b/>
          <w:color w:val="000000"/>
        </w:rPr>
        <w:t xml:space="preserve">Дифференциация согласных по звонкости и глухости – </w:t>
      </w:r>
      <w:r>
        <w:rPr>
          <w:b/>
          <w:color w:val="000000"/>
        </w:rPr>
        <w:t>1</w:t>
      </w:r>
      <w:r w:rsidR="003E6BC3">
        <w:rPr>
          <w:b/>
          <w:color w:val="000000"/>
        </w:rPr>
        <w:t>1</w:t>
      </w:r>
      <w:r w:rsidRPr="005F367D">
        <w:rPr>
          <w:b/>
          <w:color w:val="000000"/>
        </w:rPr>
        <w:t xml:space="preserve"> час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</w:t>
      </w:r>
      <w:proofErr w:type="spellStart"/>
      <w:proofErr w:type="gramStart"/>
      <w:r w:rsidRPr="00743D5D">
        <w:t>п</w:t>
      </w:r>
      <w:proofErr w:type="spellEnd"/>
      <w:proofErr w:type="gramEnd"/>
      <w:r w:rsidRPr="00743D5D">
        <w:t>] [</w:t>
      </w:r>
      <w:proofErr w:type="spellStart"/>
      <w:r w:rsidRPr="00743D5D">
        <w:t>п</w:t>
      </w:r>
      <w:proofErr w:type="spellEnd"/>
      <w:r w:rsidRPr="00743D5D">
        <w:t>’] – [б] [б’]</w:t>
      </w:r>
      <w:r>
        <w:t xml:space="preserve">; </w:t>
      </w:r>
      <w:r w:rsidRPr="00743D5D">
        <w:t xml:space="preserve"> </w:t>
      </w:r>
      <w:r>
        <w:t xml:space="preserve">буквы П – Б – </w:t>
      </w:r>
      <w:r w:rsidR="003E6BC3">
        <w:t>2</w:t>
      </w:r>
      <w:r>
        <w:t xml:space="preserve"> часа.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[т] [т’] – [</w:t>
      </w:r>
      <w:proofErr w:type="spellStart"/>
      <w:r w:rsidRPr="00743D5D">
        <w:t>д</w:t>
      </w:r>
      <w:proofErr w:type="spellEnd"/>
      <w:r w:rsidRPr="00743D5D">
        <w:t>] [</w:t>
      </w:r>
      <w:proofErr w:type="spellStart"/>
      <w:r w:rsidRPr="00743D5D">
        <w:t>д</w:t>
      </w:r>
      <w:proofErr w:type="spellEnd"/>
      <w:r w:rsidRPr="00743D5D">
        <w:t>’]</w:t>
      </w:r>
      <w:r>
        <w:t>; буквы</w:t>
      </w:r>
      <w:proofErr w:type="gramStart"/>
      <w:r>
        <w:t xml:space="preserve"> Т</w:t>
      </w:r>
      <w:proofErr w:type="gramEnd"/>
      <w:r>
        <w:t xml:space="preserve"> – Д – </w:t>
      </w:r>
      <w:r w:rsidR="003E6BC3">
        <w:t>2</w:t>
      </w:r>
      <w:r>
        <w:t xml:space="preserve"> часа.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[к] [к’] – [г] [г’]</w:t>
      </w:r>
      <w:r>
        <w:t>; буквы</w:t>
      </w:r>
      <w:proofErr w:type="gramStart"/>
      <w:r>
        <w:t xml:space="preserve"> К</w:t>
      </w:r>
      <w:proofErr w:type="gramEnd"/>
      <w:r>
        <w:t xml:space="preserve"> – Г – </w:t>
      </w:r>
      <w:r w:rsidR="003E6BC3">
        <w:t>2</w:t>
      </w:r>
      <w:r>
        <w:t xml:space="preserve"> часа.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[с] [с’] – [</w:t>
      </w:r>
      <w:proofErr w:type="spellStart"/>
      <w:r w:rsidRPr="00743D5D">
        <w:t>з</w:t>
      </w:r>
      <w:proofErr w:type="spellEnd"/>
      <w:r w:rsidRPr="00743D5D">
        <w:t>] [</w:t>
      </w:r>
      <w:proofErr w:type="spellStart"/>
      <w:r w:rsidRPr="00743D5D">
        <w:t>з</w:t>
      </w:r>
      <w:proofErr w:type="spellEnd"/>
      <w:r w:rsidRPr="00743D5D">
        <w:t>’]</w:t>
      </w:r>
      <w:r>
        <w:t xml:space="preserve">; буквы С – </w:t>
      </w:r>
      <w:proofErr w:type="gramStart"/>
      <w:r>
        <w:t>З</w:t>
      </w:r>
      <w:proofErr w:type="gramEnd"/>
      <w:r>
        <w:t xml:space="preserve"> – </w:t>
      </w:r>
      <w:r w:rsidR="003E6BC3">
        <w:t>2</w:t>
      </w:r>
      <w:r>
        <w:t xml:space="preserve"> часа.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</w:t>
      </w:r>
      <w:proofErr w:type="spellStart"/>
      <w:r w:rsidRPr="00743D5D">
        <w:t>ф</w:t>
      </w:r>
      <w:proofErr w:type="spellEnd"/>
      <w:r w:rsidRPr="00743D5D">
        <w:t>][</w:t>
      </w:r>
      <w:proofErr w:type="spellStart"/>
      <w:r w:rsidRPr="00743D5D">
        <w:t>ф</w:t>
      </w:r>
      <w:proofErr w:type="spellEnd"/>
      <w:r w:rsidRPr="00743D5D">
        <w:t>’] – [в] [в’]</w:t>
      </w:r>
      <w:r>
        <w:t xml:space="preserve">; </w:t>
      </w:r>
      <w:r w:rsidRPr="00743D5D">
        <w:t xml:space="preserve"> </w:t>
      </w:r>
      <w:r>
        <w:t>буквы</w:t>
      </w:r>
      <w:proofErr w:type="gramStart"/>
      <w:r>
        <w:t xml:space="preserve"> В</w:t>
      </w:r>
      <w:proofErr w:type="gramEnd"/>
      <w:r>
        <w:t xml:space="preserve"> – Ф – </w:t>
      </w:r>
      <w:r w:rsidR="003E6BC3">
        <w:t>1</w:t>
      </w:r>
      <w:r>
        <w:t xml:space="preserve"> часа.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</w:t>
      </w:r>
      <w:proofErr w:type="spellStart"/>
      <w:r w:rsidRPr="00743D5D">
        <w:t>ш</w:t>
      </w:r>
      <w:proofErr w:type="spellEnd"/>
      <w:r w:rsidRPr="00743D5D">
        <w:t>] – [ж]</w:t>
      </w:r>
      <w:r>
        <w:t xml:space="preserve">; </w:t>
      </w:r>
      <w:r w:rsidRPr="00743D5D">
        <w:t xml:space="preserve"> </w:t>
      </w:r>
      <w:r>
        <w:t xml:space="preserve">буквы </w:t>
      </w:r>
      <w:proofErr w:type="gramStart"/>
      <w:r>
        <w:t>Ш</w:t>
      </w:r>
      <w:proofErr w:type="gramEnd"/>
      <w:r>
        <w:t xml:space="preserve"> – Ж  - </w:t>
      </w:r>
      <w:r w:rsidR="003E6BC3">
        <w:t>2</w:t>
      </w:r>
      <w:r>
        <w:t xml:space="preserve"> часа.</w:t>
      </w:r>
    </w:p>
    <w:p w:rsidR="007347B4" w:rsidRPr="005F367D" w:rsidRDefault="007347B4" w:rsidP="007347B4">
      <w:pPr>
        <w:spacing w:line="360" w:lineRule="auto"/>
        <w:jc w:val="both"/>
        <w:rPr>
          <w:b/>
          <w:color w:val="000000"/>
        </w:rPr>
      </w:pPr>
      <w:r w:rsidRPr="00141AE0">
        <w:rPr>
          <w:b/>
        </w:rPr>
        <w:t>Тема 2.</w:t>
      </w:r>
      <w:r>
        <w:t xml:space="preserve"> </w:t>
      </w:r>
      <w:r w:rsidRPr="005F367D">
        <w:rPr>
          <w:b/>
          <w:color w:val="000000"/>
        </w:rPr>
        <w:t>Дифференциация по акустическому сходству</w:t>
      </w:r>
      <w:r>
        <w:rPr>
          <w:b/>
          <w:color w:val="000000"/>
        </w:rPr>
        <w:t xml:space="preserve"> – 1</w:t>
      </w:r>
      <w:r w:rsidR="003E6BC3">
        <w:rPr>
          <w:b/>
          <w:color w:val="000000"/>
        </w:rPr>
        <w:t>3</w:t>
      </w:r>
      <w:r>
        <w:rPr>
          <w:b/>
          <w:color w:val="000000"/>
        </w:rPr>
        <w:t xml:space="preserve"> часов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</w:t>
      </w:r>
      <w:proofErr w:type="gramStart"/>
      <w:r>
        <w:t>м</w:t>
      </w:r>
      <w:proofErr w:type="gramEnd"/>
      <w:r w:rsidRPr="00743D5D">
        <w:t>] [</w:t>
      </w:r>
      <w:r>
        <w:t>м</w:t>
      </w:r>
      <w:r w:rsidRPr="00743D5D">
        <w:t>’] – [</w:t>
      </w:r>
      <w:proofErr w:type="spellStart"/>
      <w:r>
        <w:t>н</w:t>
      </w:r>
      <w:proofErr w:type="spellEnd"/>
      <w:r w:rsidRPr="00743D5D">
        <w:t>] [</w:t>
      </w:r>
      <w:proofErr w:type="spellStart"/>
      <w:r>
        <w:t>н</w:t>
      </w:r>
      <w:proofErr w:type="spellEnd"/>
      <w:r w:rsidRPr="00743D5D">
        <w:t>’]</w:t>
      </w:r>
      <w:r>
        <w:t xml:space="preserve">; </w:t>
      </w:r>
      <w:r w:rsidRPr="00743D5D">
        <w:t xml:space="preserve"> </w:t>
      </w:r>
      <w:r>
        <w:t xml:space="preserve">буквы М – Н. – </w:t>
      </w:r>
      <w:r w:rsidR="00050ECA">
        <w:t>1</w:t>
      </w:r>
      <w:r>
        <w:t xml:space="preserve"> часа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</w:t>
      </w:r>
      <w:proofErr w:type="spellStart"/>
      <w:r w:rsidRPr="00743D5D">
        <w:t>ш</w:t>
      </w:r>
      <w:proofErr w:type="spellEnd"/>
      <w:r w:rsidRPr="00743D5D">
        <w:t>] – [с]</w:t>
      </w:r>
      <w:r>
        <w:t xml:space="preserve">; </w:t>
      </w:r>
      <w:r w:rsidRPr="00743D5D">
        <w:t xml:space="preserve"> </w:t>
      </w:r>
      <w:r>
        <w:t xml:space="preserve">буквы </w:t>
      </w:r>
      <w:proofErr w:type="gramStart"/>
      <w:r>
        <w:t>Ш</w:t>
      </w:r>
      <w:proofErr w:type="gramEnd"/>
      <w:r>
        <w:t xml:space="preserve"> – С -  </w:t>
      </w:r>
      <w:r w:rsidR="00050ECA">
        <w:t>2</w:t>
      </w:r>
      <w:r>
        <w:t xml:space="preserve"> час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[ж] – [</w:t>
      </w:r>
      <w:proofErr w:type="spellStart"/>
      <w:r w:rsidRPr="00743D5D">
        <w:t>з</w:t>
      </w:r>
      <w:proofErr w:type="spellEnd"/>
      <w:r w:rsidRPr="00743D5D">
        <w:t>]</w:t>
      </w:r>
      <w:r>
        <w:t xml:space="preserve">; </w:t>
      </w:r>
      <w:r w:rsidRPr="00743D5D">
        <w:t xml:space="preserve"> </w:t>
      </w:r>
      <w:r>
        <w:t xml:space="preserve">буквы Ж – </w:t>
      </w:r>
      <w:proofErr w:type="gramStart"/>
      <w:r>
        <w:t>З</w:t>
      </w:r>
      <w:proofErr w:type="gramEnd"/>
      <w:r>
        <w:t xml:space="preserve"> – </w:t>
      </w:r>
      <w:r w:rsidR="00050ECA">
        <w:t>1</w:t>
      </w:r>
      <w:r>
        <w:t xml:space="preserve"> часа</w:t>
      </w:r>
    </w:p>
    <w:p w:rsidR="007347B4" w:rsidRDefault="007347B4" w:rsidP="007347B4">
      <w:pPr>
        <w:spacing w:line="360" w:lineRule="auto"/>
        <w:jc w:val="both"/>
      </w:pPr>
      <w:r>
        <w:t>Дифференциация [</w:t>
      </w:r>
      <w:proofErr w:type="gramStart"/>
      <w:r>
        <w:t>ч</w:t>
      </w:r>
      <w:proofErr w:type="gramEnd"/>
      <w:r>
        <w:t xml:space="preserve">] – [т’]; буквы Ч – Т – </w:t>
      </w:r>
      <w:r w:rsidR="00050ECA">
        <w:t>1</w:t>
      </w:r>
      <w:r>
        <w:t xml:space="preserve"> часа</w:t>
      </w:r>
    </w:p>
    <w:p w:rsidR="007347B4" w:rsidRDefault="007347B4" w:rsidP="007347B4">
      <w:pPr>
        <w:spacing w:line="360" w:lineRule="auto"/>
        <w:jc w:val="both"/>
      </w:pPr>
      <w:r>
        <w:t>Дифференциация [</w:t>
      </w:r>
      <w:proofErr w:type="gramStart"/>
      <w:r>
        <w:t>ч</w:t>
      </w:r>
      <w:proofErr w:type="gramEnd"/>
      <w:r>
        <w:t>] – [с</w:t>
      </w:r>
      <w:r w:rsidRPr="00743D5D">
        <w:t>’</w:t>
      </w:r>
      <w:r>
        <w:t>]; буквы Ч – С – 1 часа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</w:t>
      </w:r>
      <w:proofErr w:type="spellStart"/>
      <w:r w:rsidRPr="00743D5D">
        <w:t>щ</w:t>
      </w:r>
      <w:proofErr w:type="spellEnd"/>
      <w:r w:rsidRPr="00743D5D">
        <w:t>] – [</w:t>
      </w:r>
      <w:r>
        <w:t>ч</w:t>
      </w:r>
      <w:r w:rsidRPr="00743D5D">
        <w:t>]</w:t>
      </w:r>
      <w:r>
        <w:t xml:space="preserve">; буквы </w:t>
      </w:r>
      <w:proofErr w:type="gramStart"/>
      <w:r>
        <w:t>Щ</w:t>
      </w:r>
      <w:proofErr w:type="gramEnd"/>
      <w:r>
        <w:t xml:space="preserve"> – Ч – </w:t>
      </w:r>
      <w:r w:rsidR="00050ECA">
        <w:t>1</w:t>
      </w:r>
      <w:r>
        <w:t xml:space="preserve"> часа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</w:t>
      </w:r>
      <w:proofErr w:type="spellStart"/>
      <w:r w:rsidRPr="00743D5D">
        <w:t>щ</w:t>
      </w:r>
      <w:proofErr w:type="spellEnd"/>
      <w:r w:rsidRPr="00743D5D">
        <w:t>] – [</w:t>
      </w:r>
      <w:r>
        <w:t>с</w:t>
      </w:r>
      <w:r w:rsidRPr="00743D5D">
        <w:t>’]</w:t>
      </w:r>
      <w:r>
        <w:t xml:space="preserve">; буквы </w:t>
      </w:r>
      <w:proofErr w:type="gramStart"/>
      <w:r>
        <w:t>Щ</w:t>
      </w:r>
      <w:proofErr w:type="gramEnd"/>
      <w:r>
        <w:t xml:space="preserve"> – С – 1 час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[с] – [</w:t>
      </w:r>
      <w:proofErr w:type="spellStart"/>
      <w:r w:rsidRPr="00743D5D">
        <w:t>ц</w:t>
      </w:r>
      <w:proofErr w:type="spellEnd"/>
      <w:r w:rsidRPr="00743D5D">
        <w:t>]</w:t>
      </w:r>
      <w:r>
        <w:t xml:space="preserve">; </w:t>
      </w:r>
      <w:r w:rsidRPr="00743D5D">
        <w:t xml:space="preserve"> </w:t>
      </w:r>
      <w:r>
        <w:t xml:space="preserve">буквы С – </w:t>
      </w:r>
      <w:proofErr w:type="gramStart"/>
      <w:r>
        <w:t>Ц</w:t>
      </w:r>
      <w:proofErr w:type="gramEnd"/>
      <w:r>
        <w:t xml:space="preserve"> – 2 часа</w:t>
      </w:r>
    </w:p>
    <w:p w:rsidR="007347B4" w:rsidRDefault="007347B4" w:rsidP="007347B4">
      <w:pPr>
        <w:spacing w:line="360" w:lineRule="auto"/>
        <w:jc w:val="both"/>
      </w:pPr>
      <w:r>
        <w:t>Дифференциация [</w:t>
      </w:r>
      <w:proofErr w:type="spellStart"/>
      <w:r>
        <w:t>ц</w:t>
      </w:r>
      <w:proofErr w:type="spellEnd"/>
      <w:r>
        <w:t xml:space="preserve">] – [ч]; буквы </w:t>
      </w:r>
      <w:proofErr w:type="gramStart"/>
      <w:r>
        <w:t>Ц</w:t>
      </w:r>
      <w:proofErr w:type="gramEnd"/>
      <w:r>
        <w:t xml:space="preserve"> – Ч – 1 час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</w:t>
      </w:r>
      <w:proofErr w:type="spellStart"/>
      <w:proofErr w:type="gramStart"/>
      <w:r w:rsidRPr="00743D5D">
        <w:t>р</w:t>
      </w:r>
      <w:proofErr w:type="spellEnd"/>
      <w:proofErr w:type="gramEnd"/>
      <w:r w:rsidRPr="00743D5D">
        <w:t>] – [л]</w:t>
      </w:r>
      <w:r>
        <w:t xml:space="preserve">; буквы Р – Л – </w:t>
      </w:r>
      <w:r w:rsidR="00050ECA">
        <w:t>1</w:t>
      </w:r>
      <w:r>
        <w:t xml:space="preserve"> часа</w:t>
      </w:r>
    </w:p>
    <w:p w:rsidR="007347B4" w:rsidRDefault="007347B4" w:rsidP="007347B4">
      <w:pPr>
        <w:spacing w:line="360" w:lineRule="auto"/>
        <w:jc w:val="both"/>
      </w:pPr>
      <w:r w:rsidRPr="00743D5D">
        <w:t>Дифференциация [</w:t>
      </w:r>
      <w:proofErr w:type="gramStart"/>
      <w:r w:rsidRPr="00743D5D">
        <w:t>л</w:t>
      </w:r>
      <w:proofErr w:type="gramEnd"/>
      <w:r w:rsidRPr="00743D5D">
        <w:t>’]</w:t>
      </w:r>
      <w:r>
        <w:t xml:space="preserve"> - </w:t>
      </w:r>
      <w:r w:rsidRPr="00743D5D">
        <w:t>[</w:t>
      </w:r>
      <w:proofErr w:type="spellStart"/>
      <w:r>
        <w:t>й</w:t>
      </w:r>
      <w:proofErr w:type="spellEnd"/>
      <w:r w:rsidRPr="00743D5D">
        <w:t>]</w:t>
      </w:r>
      <w:r>
        <w:t>; буквы Л – Й –</w:t>
      </w:r>
      <w:r w:rsidR="00050ECA">
        <w:t xml:space="preserve"> 1</w:t>
      </w:r>
      <w:r>
        <w:t xml:space="preserve"> часа</w:t>
      </w:r>
    </w:p>
    <w:p w:rsidR="007347B4" w:rsidRPr="005F367D" w:rsidRDefault="007347B4" w:rsidP="007347B4">
      <w:pPr>
        <w:pStyle w:val="c4"/>
        <w:spacing w:line="360" w:lineRule="auto"/>
        <w:jc w:val="both"/>
        <w:rPr>
          <w:rStyle w:val="c15"/>
          <w:rFonts w:eastAsia="Arial"/>
          <w:b/>
          <w:szCs w:val="18"/>
        </w:rPr>
      </w:pPr>
      <w:r w:rsidRPr="007C1E2D">
        <w:rPr>
          <w:rStyle w:val="c15"/>
          <w:rFonts w:eastAsia="Arial"/>
          <w:b/>
          <w:szCs w:val="18"/>
        </w:rPr>
        <w:t xml:space="preserve">Тема 3. </w:t>
      </w:r>
      <w:r w:rsidRPr="005F367D">
        <w:rPr>
          <w:rStyle w:val="c15"/>
          <w:rFonts w:eastAsia="Arial"/>
          <w:b/>
          <w:szCs w:val="18"/>
        </w:rPr>
        <w:t xml:space="preserve">Дифференциация согласных  твёрдых — мягких (1-й способ смягчения) </w:t>
      </w:r>
      <w:r>
        <w:rPr>
          <w:rStyle w:val="c15"/>
          <w:rFonts w:eastAsia="Arial"/>
          <w:b/>
          <w:szCs w:val="18"/>
        </w:rPr>
        <w:t xml:space="preserve">– </w:t>
      </w:r>
      <w:r w:rsidR="00706A47">
        <w:rPr>
          <w:rStyle w:val="c15"/>
          <w:rFonts w:eastAsia="Arial"/>
          <w:b/>
          <w:szCs w:val="18"/>
        </w:rPr>
        <w:t>7</w:t>
      </w:r>
      <w:r>
        <w:rPr>
          <w:rStyle w:val="c15"/>
          <w:rFonts w:eastAsia="Arial"/>
          <w:b/>
          <w:szCs w:val="18"/>
        </w:rPr>
        <w:t xml:space="preserve"> часов</w:t>
      </w:r>
    </w:p>
    <w:p w:rsidR="007347B4" w:rsidRDefault="007347B4" w:rsidP="00873F94">
      <w:pPr>
        <w:pStyle w:val="c4"/>
        <w:spacing w:line="360" w:lineRule="auto"/>
        <w:jc w:val="both"/>
      </w:pPr>
      <w:r>
        <w:t xml:space="preserve">Гласные второго ряда. Обозначение мягкости согласных гласными второго ряда. </w:t>
      </w:r>
      <w:r w:rsidRPr="006D1B79">
        <w:t>Дифференциация твёрдых и мягких согласных.</w:t>
      </w:r>
    </w:p>
    <w:p w:rsidR="007347B4" w:rsidRDefault="007347B4" w:rsidP="007347B4">
      <w:pPr>
        <w:spacing w:line="360" w:lineRule="auto"/>
        <w:ind w:firstLine="708"/>
        <w:jc w:val="center"/>
        <w:rPr>
          <w:b/>
          <w:i/>
        </w:rPr>
        <w:sectPr w:rsidR="007347B4" w:rsidSect="00873F94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347B4" w:rsidRPr="00C00DD3" w:rsidRDefault="007347B4" w:rsidP="007347B4">
      <w:pPr>
        <w:pStyle w:val="1"/>
        <w:spacing w:line="360" w:lineRule="auto"/>
        <w:rPr>
          <w:i/>
          <w:sz w:val="24"/>
        </w:rPr>
      </w:pPr>
      <w:r>
        <w:rPr>
          <w:i/>
          <w:sz w:val="24"/>
        </w:rPr>
        <w:lastRenderedPageBreak/>
        <w:t xml:space="preserve">                                                                                                                  </w:t>
      </w:r>
      <w:r w:rsidRPr="00C00DD3">
        <w:rPr>
          <w:i/>
          <w:sz w:val="24"/>
        </w:rPr>
        <w:t>Приложение 1</w:t>
      </w:r>
    </w:p>
    <w:p w:rsidR="007347B4" w:rsidRDefault="007347B4" w:rsidP="007347B4">
      <w:pPr>
        <w:jc w:val="center"/>
        <w:rPr>
          <w:b/>
        </w:rPr>
      </w:pPr>
      <w:r w:rsidRPr="00A757FB">
        <w:rPr>
          <w:b/>
        </w:rPr>
        <w:t>Описание диагностических методик</w:t>
      </w:r>
    </w:p>
    <w:p w:rsidR="007347B4" w:rsidRPr="0008643E" w:rsidRDefault="007347B4" w:rsidP="007347B4">
      <w:pPr>
        <w:spacing w:line="360" w:lineRule="auto"/>
        <w:jc w:val="center"/>
      </w:pPr>
      <w:r>
        <w:rPr>
          <w:b/>
        </w:rPr>
        <w:t>Обследование устной речи</w:t>
      </w:r>
    </w:p>
    <w:p w:rsidR="007347B4" w:rsidRPr="0008643E" w:rsidRDefault="007347B4" w:rsidP="007347B4">
      <w:pPr>
        <w:spacing w:line="360" w:lineRule="auto"/>
        <w:jc w:val="both"/>
      </w:pPr>
      <w:proofErr w:type="spellStart"/>
      <w:r w:rsidRPr="0008643E">
        <w:t>Т.А.Фотекова</w:t>
      </w:r>
      <w:proofErr w:type="spellEnd"/>
      <w:r w:rsidRPr="0008643E">
        <w:t>. Тестовая методика диагностики устной речи младших школьников. Методическое пособие. Айрис Пресс. М., 2007</w:t>
      </w:r>
    </w:p>
    <w:p w:rsidR="007347B4" w:rsidRPr="0008643E" w:rsidRDefault="007347B4" w:rsidP="007347B4">
      <w:pPr>
        <w:spacing w:line="360" w:lineRule="auto"/>
        <w:jc w:val="both"/>
      </w:pPr>
      <w:r>
        <w:rPr>
          <w:b/>
        </w:rPr>
        <w:t>Краткое описание методики</w:t>
      </w:r>
    </w:p>
    <w:p w:rsidR="007347B4" w:rsidRPr="0008643E" w:rsidRDefault="007347B4" w:rsidP="007347B4">
      <w:pPr>
        <w:spacing w:line="360" w:lineRule="auto"/>
        <w:ind w:firstLine="708"/>
        <w:jc w:val="both"/>
      </w:pPr>
      <w:r w:rsidRPr="0008643E">
        <w:t xml:space="preserve">Методика обследования устной речи является </w:t>
      </w:r>
      <w:r w:rsidRPr="0008643E">
        <w:rPr>
          <w:u w:val="single"/>
        </w:rPr>
        <w:t>стандартизированной,</w:t>
      </w:r>
      <w:r w:rsidRPr="0008643E">
        <w:t xml:space="preserve"> направлена на выявление актуального уровня речевого развития ребенка. Методика включает 156 речевых проб нарастающей трудности, проверка звукопроизношения делается как на основе специальных проб, так и по ходу обследования в целом. Для оценки успешности выполнения заданий </w:t>
      </w:r>
      <w:r w:rsidRPr="0008643E">
        <w:rPr>
          <w:u w:val="single"/>
        </w:rPr>
        <w:t>применена балльная система</w:t>
      </w:r>
      <w:r w:rsidRPr="0008643E">
        <w:t xml:space="preserve">. Для каждой группы проб разработаны свои критерии оценки. Методика </w:t>
      </w:r>
      <w:r w:rsidRPr="0008643E">
        <w:rPr>
          <w:u w:val="single"/>
        </w:rPr>
        <w:t>применяется для решения задач</w:t>
      </w:r>
      <w:r w:rsidRPr="0008643E">
        <w:t xml:space="preserve">: диагностики; уточнения структуры речевого дефекта и оценки степени выраженности нарушений разных компонентов речи (получения индивидуального речевого профиля); построения системы индивидуальной коррекционной работы; комплектования групп на основе общности структуры нарушения речи; отслеживания динамики речевого развития и оценки эффективности коррекционного воздействия. </w:t>
      </w:r>
    </w:p>
    <w:p w:rsidR="009C2FD7" w:rsidRDefault="007347B4" w:rsidP="007347B4">
      <w:pPr>
        <w:spacing w:line="360" w:lineRule="auto"/>
        <w:ind w:firstLine="708"/>
        <w:jc w:val="both"/>
      </w:pPr>
      <w:r w:rsidRPr="0008643E">
        <w:t xml:space="preserve">Для получения </w:t>
      </w:r>
      <w:r w:rsidRPr="0008643E">
        <w:rPr>
          <w:u w:val="single"/>
        </w:rPr>
        <w:t>индивидуального речевого профиля</w:t>
      </w:r>
      <w:r w:rsidRPr="0008643E">
        <w:t xml:space="preserve"> оценивается успешность выполнения каждой серии проб в процентном выражении. </w:t>
      </w:r>
      <w:r w:rsidRPr="0008643E">
        <w:rPr>
          <w:u w:val="single"/>
        </w:rPr>
        <w:t>Оцениваемые компоненты речевой системы:</w:t>
      </w:r>
      <w:r w:rsidRPr="0008643E">
        <w:t xml:space="preserve"> </w:t>
      </w:r>
    </w:p>
    <w:p w:rsidR="009C2FD7" w:rsidRDefault="007347B4" w:rsidP="007347B4">
      <w:pPr>
        <w:spacing w:line="360" w:lineRule="auto"/>
        <w:ind w:firstLine="708"/>
        <w:jc w:val="both"/>
      </w:pPr>
      <w:r w:rsidRPr="0008643E">
        <w:t>1. фонематическое восприятие</w:t>
      </w:r>
      <w:r w:rsidR="009C2FD7">
        <w:t>;</w:t>
      </w:r>
    </w:p>
    <w:p w:rsidR="009C2FD7" w:rsidRDefault="007347B4" w:rsidP="007347B4">
      <w:pPr>
        <w:spacing w:line="360" w:lineRule="auto"/>
        <w:ind w:firstLine="708"/>
        <w:jc w:val="both"/>
      </w:pPr>
      <w:r w:rsidRPr="0008643E">
        <w:t xml:space="preserve"> 2. артикуляционная моторика</w:t>
      </w:r>
      <w:r w:rsidR="009C2FD7">
        <w:t>;</w:t>
      </w:r>
    </w:p>
    <w:p w:rsidR="009C2FD7" w:rsidRDefault="007347B4" w:rsidP="007347B4">
      <w:pPr>
        <w:spacing w:line="360" w:lineRule="auto"/>
        <w:ind w:firstLine="708"/>
        <w:jc w:val="both"/>
      </w:pPr>
      <w:r w:rsidRPr="0008643E">
        <w:t xml:space="preserve"> 3. звукопроизношение</w:t>
      </w:r>
      <w:r w:rsidR="009C2FD7">
        <w:t>;</w:t>
      </w:r>
    </w:p>
    <w:p w:rsidR="009C2FD7" w:rsidRDefault="007347B4" w:rsidP="007347B4">
      <w:pPr>
        <w:spacing w:line="360" w:lineRule="auto"/>
        <w:ind w:firstLine="708"/>
        <w:jc w:val="both"/>
      </w:pPr>
      <w:r w:rsidRPr="0008643E">
        <w:t xml:space="preserve"> 4. слоговая структура слова</w:t>
      </w:r>
      <w:r w:rsidR="009C2FD7">
        <w:t>;</w:t>
      </w:r>
    </w:p>
    <w:p w:rsidR="009C2FD7" w:rsidRDefault="007347B4" w:rsidP="007347B4">
      <w:pPr>
        <w:spacing w:line="360" w:lineRule="auto"/>
        <w:ind w:firstLine="708"/>
        <w:jc w:val="both"/>
      </w:pPr>
      <w:r w:rsidRPr="0008643E">
        <w:t xml:space="preserve"> 5. навыки языкового анализа</w:t>
      </w:r>
      <w:r w:rsidR="009C2FD7">
        <w:t>;</w:t>
      </w:r>
    </w:p>
    <w:p w:rsidR="009C2FD7" w:rsidRDefault="007347B4" w:rsidP="007347B4">
      <w:pPr>
        <w:spacing w:line="360" w:lineRule="auto"/>
        <w:ind w:firstLine="708"/>
        <w:jc w:val="both"/>
      </w:pPr>
      <w:r w:rsidRPr="0008643E">
        <w:t xml:space="preserve"> 6. грамматический строй речи</w:t>
      </w:r>
      <w:r w:rsidR="009C2FD7">
        <w:t>;</w:t>
      </w:r>
    </w:p>
    <w:p w:rsidR="009C2FD7" w:rsidRDefault="007347B4" w:rsidP="007347B4">
      <w:pPr>
        <w:spacing w:line="360" w:lineRule="auto"/>
        <w:ind w:firstLine="708"/>
        <w:jc w:val="both"/>
      </w:pPr>
      <w:r w:rsidRPr="0008643E">
        <w:t xml:space="preserve"> 7. словарь и словообразовательные процессы</w:t>
      </w:r>
      <w:r w:rsidR="009C2FD7">
        <w:t>;</w:t>
      </w:r>
    </w:p>
    <w:p w:rsidR="009C2FD7" w:rsidRDefault="007347B4" w:rsidP="007347B4">
      <w:pPr>
        <w:spacing w:line="360" w:lineRule="auto"/>
        <w:ind w:firstLine="708"/>
        <w:jc w:val="both"/>
      </w:pPr>
      <w:r w:rsidRPr="0008643E">
        <w:t xml:space="preserve"> 8. понимание логико-грамматических отношений</w:t>
      </w:r>
      <w:r w:rsidR="009C2FD7">
        <w:t>;</w:t>
      </w:r>
    </w:p>
    <w:p w:rsidR="007347B4" w:rsidRPr="0008643E" w:rsidRDefault="007347B4" w:rsidP="007347B4">
      <w:pPr>
        <w:spacing w:line="360" w:lineRule="auto"/>
        <w:ind w:firstLine="708"/>
        <w:jc w:val="both"/>
      </w:pPr>
      <w:r w:rsidRPr="0008643E">
        <w:t xml:space="preserve"> 9. связная речь.</w:t>
      </w:r>
    </w:p>
    <w:p w:rsidR="007347B4" w:rsidRPr="0008643E" w:rsidRDefault="007347B4" w:rsidP="007347B4">
      <w:pPr>
        <w:spacing w:line="360" w:lineRule="auto"/>
        <w:jc w:val="both"/>
        <w:rPr>
          <w:b/>
        </w:rPr>
      </w:pPr>
      <w:r>
        <w:rPr>
          <w:b/>
        </w:rPr>
        <w:t>Примечание:</w:t>
      </w:r>
    </w:p>
    <w:p w:rsidR="007347B4" w:rsidRPr="0008643E" w:rsidRDefault="007347B4" w:rsidP="00B57B51">
      <w:pPr>
        <w:numPr>
          <w:ilvl w:val="0"/>
          <w:numId w:val="8"/>
        </w:numPr>
        <w:spacing w:line="360" w:lineRule="auto"/>
        <w:jc w:val="both"/>
      </w:pPr>
      <w:r w:rsidRPr="0008643E">
        <w:t xml:space="preserve">Применение методики НЕ требует использования </w:t>
      </w:r>
      <w:proofErr w:type="spellStart"/>
      <w:r w:rsidRPr="0008643E">
        <w:t>стимульного</w:t>
      </w:r>
      <w:proofErr w:type="spellEnd"/>
      <w:r w:rsidRPr="0008643E">
        <w:t xml:space="preserve"> материала.</w:t>
      </w:r>
    </w:p>
    <w:p w:rsidR="007347B4" w:rsidRPr="0008643E" w:rsidRDefault="007347B4" w:rsidP="00B57B51">
      <w:pPr>
        <w:numPr>
          <w:ilvl w:val="0"/>
          <w:numId w:val="8"/>
        </w:numPr>
        <w:spacing w:line="360" w:lineRule="auto"/>
        <w:jc w:val="both"/>
      </w:pPr>
      <w:r w:rsidRPr="0008643E">
        <w:t xml:space="preserve">Большинство заданий НЕ предусматривает оказание помощи, т.к. методика направлена на определение </w:t>
      </w:r>
      <w:r w:rsidRPr="0008643E">
        <w:rPr>
          <w:u w:val="single"/>
        </w:rPr>
        <w:t>актуального</w:t>
      </w:r>
      <w:r w:rsidRPr="0008643E">
        <w:t xml:space="preserve"> уровня речевого развития ребенка (кроме заданий при обследовании словообразовательных навыков, когда стимулирующая помощь нередко приводит к актуализации правильно образованного слова).</w:t>
      </w:r>
    </w:p>
    <w:p w:rsidR="007347B4" w:rsidRPr="0008643E" w:rsidRDefault="007347B4" w:rsidP="007347B4">
      <w:pPr>
        <w:spacing w:line="360" w:lineRule="auto"/>
        <w:jc w:val="both"/>
        <w:rPr>
          <w:b/>
        </w:rPr>
      </w:pPr>
      <w:r>
        <w:rPr>
          <w:b/>
        </w:rPr>
        <w:lastRenderedPageBreak/>
        <w:t>Форма проведения обследования:</w:t>
      </w:r>
    </w:p>
    <w:p w:rsidR="007347B4" w:rsidRPr="0008643E" w:rsidRDefault="007347B4" w:rsidP="007347B4">
      <w:pPr>
        <w:spacing w:line="360" w:lineRule="auto"/>
        <w:jc w:val="both"/>
      </w:pPr>
      <w:r w:rsidRPr="0008643E">
        <w:t>Индивидуальное обследование.</w:t>
      </w:r>
    </w:p>
    <w:p w:rsidR="007347B4" w:rsidRPr="0008643E" w:rsidRDefault="007347B4" w:rsidP="007347B4">
      <w:pPr>
        <w:spacing w:line="360" w:lineRule="auto"/>
        <w:jc w:val="both"/>
        <w:rPr>
          <w:b/>
        </w:rPr>
      </w:pPr>
      <w:r>
        <w:rPr>
          <w:b/>
        </w:rPr>
        <w:t>Продолжительность обследования:</w:t>
      </w:r>
    </w:p>
    <w:p w:rsidR="007347B4" w:rsidRPr="0008643E" w:rsidRDefault="007347B4" w:rsidP="007347B4">
      <w:pPr>
        <w:spacing w:line="360" w:lineRule="auto"/>
        <w:jc w:val="both"/>
      </w:pPr>
      <w:r w:rsidRPr="0008643E">
        <w:t xml:space="preserve">Общая продолжительность – 40-45 минут, из них время проведения обследования – 30 минут. Увеличение продолжительности обследования может определяться замедленным темпом выполнения заданий ребенком, его индивидуальными возможностями.  </w:t>
      </w:r>
    </w:p>
    <w:p w:rsidR="007347B4" w:rsidRPr="00A757FB" w:rsidRDefault="007347B4" w:rsidP="007347B4">
      <w:pPr>
        <w:spacing w:line="360" w:lineRule="auto"/>
        <w:jc w:val="center"/>
        <w:rPr>
          <w:rStyle w:val="ArialUnicodeMS11pt0pt"/>
          <w:rFonts w:ascii="Times New Roman" w:eastAsia="Arial" w:hAnsi="Times New Roman" w:cs="Times New Roman"/>
          <w:b/>
          <w:spacing w:val="2"/>
          <w:sz w:val="24"/>
          <w:szCs w:val="24"/>
        </w:rPr>
      </w:pPr>
      <w:r w:rsidRPr="00A757FB">
        <w:rPr>
          <w:rStyle w:val="ArialUnicodeMS11pt0pt"/>
          <w:rFonts w:ascii="Times New Roman" w:eastAsia="Arial" w:hAnsi="Times New Roman" w:cs="Times New Roman"/>
          <w:b/>
          <w:spacing w:val="2"/>
          <w:sz w:val="24"/>
          <w:szCs w:val="24"/>
        </w:rPr>
        <w:t>Обследование письма</w:t>
      </w:r>
    </w:p>
    <w:p w:rsidR="007347B4" w:rsidRPr="006A3F70" w:rsidRDefault="007347B4" w:rsidP="007347B4">
      <w:pPr>
        <w:spacing w:line="360" w:lineRule="auto"/>
        <w:ind w:firstLine="708"/>
        <w:jc w:val="both"/>
      </w:pPr>
      <w:r w:rsidRPr="006A3F70">
        <w:t xml:space="preserve">Нейропсихологическая диагностика, обследование письма и чтения младших школьников. Под редакцией </w:t>
      </w:r>
      <w:proofErr w:type="spellStart"/>
      <w:r w:rsidRPr="006A3F70">
        <w:t>Т.В.Ахутиной</w:t>
      </w:r>
      <w:proofErr w:type="spellEnd"/>
      <w:r w:rsidRPr="006A3F70">
        <w:t>, О.Б.Иншаковой. Методическое пособие. Творческий центр «Сфера». М., 2008</w:t>
      </w:r>
    </w:p>
    <w:p w:rsidR="007347B4" w:rsidRPr="0008643E" w:rsidRDefault="007347B4" w:rsidP="007347B4">
      <w:pPr>
        <w:spacing w:line="360" w:lineRule="auto"/>
        <w:jc w:val="both"/>
      </w:pPr>
      <w:r w:rsidRPr="0008643E">
        <w:rPr>
          <w:b/>
        </w:rPr>
        <w:t>Краткое описание методики</w:t>
      </w:r>
    </w:p>
    <w:p w:rsidR="007347B4" w:rsidRPr="006A3F70" w:rsidRDefault="007347B4" w:rsidP="007347B4">
      <w:pPr>
        <w:spacing w:line="360" w:lineRule="auto"/>
        <w:ind w:firstLine="708"/>
        <w:jc w:val="both"/>
      </w:pPr>
      <w:r w:rsidRPr="006A3F70">
        <w:t xml:space="preserve">Методика обследования письма является </w:t>
      </w:r>
      <w:r w:rsidRPr="006A3F70">
        <w:rPr>
          <w:u w:val="single"/>
        </w:rPr>
        <w:t>стандартизированной.</w:t>
      </w:r>
      <w:r w:rsidRPr="006A3F70">
        <w:t xml:space="preserve"> Методика предназначена для выявления у младших школьников нарушений письма. </w:t>
      </w:r>
      <w:proofErr w:type="gramStart"/>
      <w:r w:rsidRPr="006A3F70">
        <w:t>Обследование осуществляется с помощью выполнения следующих видов работ: слухового диктанта, списывания с печатного и рукописного текстов.</w:t>
      </w:r>
      <w:proofErr w:type="gramEnd"/>
      <w:r w:rsidRPr="006A3F70">
        <w:t xml:space="preserve"> Отбор материала проводился на основе лингвистического анализа текстов. Все материалы контрольных письменных заданий рекомендованы для использования Министерством образования и науки РФ. </w:t>
      </w:r>
    </w:p>
    <w:p w:rsidR="007347B4" w:rsidRPr="006A3F70" w:rsidRDefault="007347B4" w:rsidP="007347B4">
      <w:pPr>
        <w:spacing w:line="360" w:lineRule="auto"/>
        <w:ind w:firstLine="708"/>
        <w:jc w:val="both"/>
      </w:pPr>
      <w:r w:rsidRPr="006A3F70">
        <w:t xml:space="preserve">Для оценки успешности выполнения заданий </w:t>
      </w:r>
      <w:r w:rsidRPr="006A3F70">
        <w:rPr>
          <w:u w:val="single"/>
        </w:rPr>
        <w:t>применена балльная система</w:t>
      </w:r>
      <w:r w:rsidRPr="006A3F70">
        <w:t xml:space="preserve">. Общая сумма баллов, начисленных за ошибки, позволяет оценить степень выраженности нарушения и охарактеризовать у учащегося уровень </w:t>
      </w:r>
      <w:proofErr w:type="spellStart"/>
      <w:r w:rsidRPr="006A3F70">
        <w:t>сформированности</w:t>
      </w:r>
      <w:proofErr w:type="spellEnd"/>
      <w:r w:rsidRPr="006A3F70">
        <w:t xml:space="preserve"> </w:t>
      </w:r>
      <w:proofErr w:type="gramStart"/>
      <w:r w:rsidRPr="006A3F70">
        <w:t>контроля за</w:t>
      </w:r>
      <w:proofErr w:type="gramEnd"/>
      <w:r w:rsidRPr="006A3F70">
        <w:t xml:space="preserve"> процессом письма, который определяется путем вычитания из общего количества допущенных ошибок, числа ошибок, найденных и правильно исправленных ребенком. </w:t>
      </w:r>
      <w:proofErr w:type="gramStart"/>
      <w:r w:rsidRPr="006A3F70">
        <w:t xml:space="preserve">Аналогично оцениваются все виды выполняемых письменных работ: диктанты, списывания с печатного и рукописного текстов. </w:t>
      </w:r>
      <w:proofErr w:type="gramEnd"/>
    </w:p>
    <w:p w:rsidR="007347B4" w:rsidRPr="006A3F70" w:rsidRDefault="007347B4" w:rsidP="007347B4">
      <w:pPr>
        <w:spacing w:line="360" w:lineRule="auto"/>
        <w:ind w:firstLine="708"/>
        <w:jc w:val="both"/>
      </w:pPr>
      <w:r w:rsidRPr="006A3F70">
        <w:t xml:space="preserve">Все обнаруженные ошибки делятся на </w:t>
      </w:r>
      <w:proofErr w:type="spellStart"/>
      <w:r w:rsidRPr="006A3F70">
        <w:t>дисграфические</w:t>
      </w:r>
      <w:proofErr w:type="spellEnd"/>
      <w:r w:rsidRPr="006A3F70">
        <w:t xml:space="preserve">, </w:t>
      </w:r>
      <w:proofErr w:type="spellStart"/>
      <w:r w:rsidRPr="006A3F70">
        <w:t>дизорфографические</w:t>
      </w:r>
      <w:proofErr w:type="spellEnd"/>
      <w:r w:rsidRPr="006A3F70">
        <w:t xml:space="preserve">, </w:t>
      </w:r>
      <w:proofErr w:type="spellStart"/>
      <w:r w:rsidRPr="006A3F70">
        <w:t>аграмматические</w:t>
      </w:r>
      <w:proofErr w:type="spellEnd"/>
      <w:r w:rsidRPr="006A3F70">
        <w:t xml:space="preserve"> и метаязыковые. Для констатации </w:t>
      </w:r>
      <w:proofErr w:type="spellStart"/>
      <w:r w:rsidRPr="006A3F70">
        <w:t>дисграфии</w:t>
      </w:r>
      <w:proofErr w:type="spellEnd"/>
      <w:r w:rsidRPr="006A3F70">
        <w:t xml:space="preserve"> в письменных работах подробно анализируются только ошибки </w:t>
      </w:r>
      <w:r w:rsidRPr="006A3F70">
        <w:rPr>
          <w:u w:val="single"/>
        </w:rPr>
        <w:t>первой группы</w:t>
      </w:r>
      <w:r w:rsidRPr="006A3F70">
        <w:t>.</w:t>
      </w:r>
    </w:p>
    <w:p w:rsidR="009C2FD7" w:rsidRDefault="007347B4" w:rsidP="007347B4">
      <w:pPr>
        <w:spacing w:line="360" w:lineRule="auto"/>
        <w:ind w:firstLine="708"/>
        <w:jc w:val="both"/>
      </w:pPr>
      <w:r w:rsidRPr="006A3F70">
        <w:t xml:space="preserve">К </w:t>
      </w:r>
      <w:proofErr w:type="spellStart"/>
      <w:r w:rsidRPr="006A3F70">
        <w:t>дисграфическим</w:t>
      </w:r>
      <w:proofErr w:type="spellEnd"/>
      <w:r w:rsidRPr="006A3F70">
        <w:t xml:space="preserve"> ошибкам следует относить ошибки, связанные с нарушением реализации фонетического принципа письма. Фонетический принцип предполагает написание слова в полном соответствии с его произношением. Данные ошибки делятся на несколько групп в зависимости от причины их возникновения: </w:t>
      </w:r>
    </w:p>
    <w:p w:rsidR="009C2FD7" w:rsidRDefault="007347B4" w:rsidP="007347B4">
      <w:pPr>
        <w:spacing w:line="360" w:lineRule="auto"/>
        <w:ind w:firstLine="708"/>
        <w:jc w:val="both"/>
      </w:pPr>
      <w:r w:rsidRPr="006A3F70">
        <w:t>1-Замены и смешения букв, обусловленные акустико-артикуляционным сходством звуков (звонкие и глухие согласные, включая их мягкие пары, твердые и мягкие согласные)</w:t>
      </w:r>
      <w:r w:rsidR="009C2FD7">
        <w:t>;</w:t>
      </w:r>
    </w:p>
    <w:p w:rsidR="009C2FD7" w:rsidRDefault="007347B4" w:rsidP="007347B4">
      <w:pPr>
        <w:spacing w:line="360" w:lineRule="auto"/>
        <w:ind w:firstLine="708"/>
        <w:jc w:val="both"/>
      </w:pPr>
      <w:r w:rsidRPr="006A3F70">
        <w:t xml:space="preserve"> 2-Оптические ошибки</w:t>
      </w:r>
      <w:r w:rsidR="009C2FD7">
        <w:t>;</w:t>
      </w:r>
    </w:p>
    <w:p w:rsidR="009C2FD7" w:rsidRDefault="007347B4" w:rsidP="007347B4">
      <w:pPr>
        <w:spacing w:line="360" w:lineRule="auto"/>
        <w:ind w:firstLine="708"/>
        <w:jc w:val="both"/>
      </w:pPr>
      <w:r w:rsidRPr="006A3F70">
        <w:lastRenderedPageBreak/>
        <w:t xml:space="preserve"> 3-Моторные ошибки</w:t>
      </w:r>
      <w:r w:rsidR="009C2FD7">
        <w:t>;</w:t>
      </w:r>
      <w:r w:rsidRPr="006A3F70">
        <w:t xml:space="preserve"> </w:t>
      </w:r>
    </w:p>
    <w:p w:rsidR="009C2FD7" w:rsidRDefault="009C2FD7" w:rsidP="007347B4">
      <w:pPr>
        <w:spacing w:line="360" w:lineRule="auto"/>
        <w:ind w:firstLine="708"/>
        <w:jc w:val="both"/>
      </w:pPr>
      <w:r>
        <w:t xml:space="preserve"> </w:t>
      </w:r>
      <w:r w:rsidR="007347B4" w:rsidRPr="006A3F70">
        <w:t>4-Зрительно-моторные ошибки</w:t>
      </w:r>
      <w:r w:rsidR="00513DAE">
        <w:t>;</w:t>
      </w:r>
    </w:p>
    <w:p w:rsidR="009C2FD7" w:rsidRDefault="007347B4" w:rsidP="007347B4">
      <w:pPr>
        <w:spacing w:line="360" w:lineRule="auto"/>
        <w:ind w:firstLine="708"/>
        <w:jc w:val="both"/>
      </w:pPr>
      <w:r w:rsidRPr="006A3F70">
        <w:t xml:space="preserve"> 5-Зрительно-пространственные ошибки</w:t>
      </w:r>
      <w:r w:rsidR="009C2FD7">
        <w:t>;</w:t>
      </w:r>
    </w:p>
    <w:p w:rsidR="007347B4" w:rsidRPr="006A3F70" w:rsidRDefault="007347B4" w:rsidP="007347B4">
      <w:pPr>
        <w:spacing w:line="360" w:lineRule="auto"/>
        <w:ind w:firstLine="708"/>
        <w:jc w:val="both"/>
      </w:pPr>
      <w:r w:rsidRPr="006A3F70">
        <w:t xml:space="preserve"> 6-Ошибки звукового анализа и синтеза.</w:t>
      </w:r>
    </w:p>
    <w:p w:rsidR="007347B4" w:rsidRPr="006A3F70" w:rsidRDefault="007347B4" w:rsidP="007347B4">
      <w:pPr>
        <w:spacing w:line="360" w:lineRule="auto"/>
        <w:jc w:val="both"/>
        <w:rPr>
          <w:b/>
        </w:rPr>
      </w:pPr>
      <w:r>
        <w:rPr>
          <w:b/>
        </w:rPr>
        <w:t>Примечание:</w:t>
      </w:r>
    </w:p>
    <w:p w:rsidR="007347B4" w:rsidRPr="006A3F70" w:rsidRDefault="007347B4" w:rsidP="00B57B51">
      <w:pPr>
        <w:numPr>
          <w:ilvl w:val="0"/>
          <w:numId w:val="3"/>
        </w:numPr>
        <w:spacing w:line="360" w:lineRule="auto"/>
        <w:jc w:val="both"/>
      </w:pPr>
      <w:r w:rsidRPr="006A3F70">
        <w:t xml:space="preserve">Специфика данной методики: одни и те же контрольные задания предлагаются для выполнения детям дважды. Учащиеся выполняют их как в конце учебного года, так и в начале следующего года при переходе в следующий класс. Материал, используемый для обследования в конце 1 класса, дается еще раз в начале 2 класса; материал, используемый для обследования в конце 2 класса, дается детям еще раз в начале 3 класса и т.д. Сравнение двух одинаковых работ, выполненных в разное время, позволяет выявить у одних детей утомляемость, возникающих к концу учебного года, у других – распад сформированных стереотипов письма, обнаруживаемый в начале нового учебного года. В одном случае наблюдается большее количество ошибок в конце учебного года, а в другом случае – в начале нового учебного года. Полученные сведения позволяют проектировать индивидуальную программу коррекционной работы.   </w:t>
      </w:r>
    </w:p>
    <w:p w:rsidR="007347B4" w:rsidRPr="006A3F70" w:rsidRDefault="007347B4" w:rsidP="00B57B51">
      <w:pPr>
        <w:numPr>
          <w:ilvl w:val="0"/>
          <w:numId w:val="3"/>
        </w:numPr>
        <w:spacing w:line="360" w:lineRule="auto"/>
        <w:jc w:val="both"/>
      </w:pPr>
      <w:r w:rsidRPr="006A3F70">
        <w:t>Для обследования следует выбирать одно и то же время, например, первую половину дня.</w:t>
      </w:r>
    </w:p>
    <w:p w:rsidR="007347B4" w:rsidRPr="006A3F70" w:rsidRDefault="007347B4" w:rsidP="007347B4">
      <w:pPr>
        <w:spacing w:line="360" w:lineRule="auto"/>
        <w:jc w:val="both"/>
        <w:rPr>
          <w:b/>
        </w:rPr>
      </w:pPr>
      <w:r>
        <w:rPr>
          <w:b/>
        </w:rPr>
        <w:t>Требования:</w:t>
      </w:r>
    </w:p>
    <w:p w:rsidR="007347B4" w:rsidRPr="006A3F70" w:rsidRDefault="007347B4" w:rsidP="00B57B51">
      <w:pPr>
        <w:numPr>
          <w:ilvl w:val="0"/>
          <w:numId w:val="2"/>
        </w:numPr>
        <w:spacing w:line="360" w:lineRule="auto"/>
        <w:jc w:val="both"/>
      </w:pPr>
      <w:r w:rsidRPr="006A3F70">
        <w:t>Перед выполнением письменных работ детям нужно подробно объяснить процедуру проведения обследования.</w:t>
      </w:r>
    </w:p>
    <w:p w:rsidR="007347B4" w:rsidRPr="006A3F70" w:rsidRDefault="007347B4" w:rsidP="00B57B51">
      <w:pPr>
        <w:numPr>
          <w:ilvl w:val="0"/>
          <w:numId w:val="2"/>
        </w:numPr>
        <w:spacing w:line="360" w:lineRule="auto"/>
        <w:jc w:val="both"/>
      </w:pPr>
      <w:r w:rsidRPr="006A3F70">
        <w:t>Текст диктанта следует читать громко, с одинаковой скоростью, четкой артикуляцией, но без проговаривания сложных для написания ме</w:t>
      </w:r>
      <w:proofErr w:type="gramStart"/>
      <w:r w:rsidRPr="006A3F70">
        <w:t>ст в сл</w:t>
      </w:r>
      <w:proofErr w:type="gramEnd"/>
      <w:r w:rsidRPr="006A3F70">
        <w:t xml:space="preserve">овах. </w:t>
      </w: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Pr="006A3F70" w:rsidRDefault="007347B4" w:rsidP="007347B4">
      <w:pPr>
        <w:spacing w:line="360" w:lineRule="auto"/>
        <w:ind w:firstLine="540"/>
        <w:jc w:val="center"/>
        <w:rPr>
          <w:b/>
        </w:rPr>
      </w:pPr>
      <w:r w:rsidRPr="006A3F70">
        <w:rPr>
          <w:b/>
        </w:rPr>
        <w:lastRenderedPageBreak/>
        <w:t>Тексты для учителя-логопеда</w:t>
      </w:r>
    </w:p>
    <w:p w:rsidR="007347B4" w:rsidRPr="006A3F70" w:rsidRDefault="007347B4" w:rsidP="007347B4">
      <w:pPr>
        <w:spacing w:line="360" w:lineRule="auto"/>
        <w:ind w:firstLine="540"/>
        <w:jc w:val="center"/>
        <w:rPr>
          <w:b/>
        </w:rPr>
      </w:pPr>
      <w:r w:rsidRPr="006A3F70">
        <w:rPr>
          <w:b/>
        </w:rPr>
        <w:t>1 класс</w:t>
      </w:r>
    </w:p>
    <w:p w:rsidR="007347B4" w:rsidRPr="006A3F70" w:rsidRDefault="007347B4" w:rsidP="007347B4">
      <w:pPr>
        <w:spacing w:line="360" w:lineRule="auto"/>
        <w:ind w:firstLine="540"/>
        <w:jc w:val="center"/>
        <w:rPr>
          <w:b/>
        </w:rPr>
      </w:pPr>
      <w:r w:rsidRPr="006A3F70">
        <w:rPr>
          <w:b/>
        </w:rPr>
        <w:t>(конец обучения)</w:t>
      </w:r>
    </w:p>
    <w:p w:rsidR="007347B4" w:rsidRPr="006A3F70" w:rsidRDefault="007347B4" w:rsidP="007347B4">
      <w:pPr>
        <w:spacing w:line="360" w:lineRule="auto"/>
        <w:ind w:firstLine="540"/>
        <w:jc w:val="center"/>
        <w:rPr>
          <w:b/>
        </w:rPr>
      </w:pPr>
      <w:r w:rsidRPr="006A3F70">
        <w:rPr>
          <w:b/>
        </w:rPr>
        <w:t>1. Диктант</w:t>
      </w:r>
    </w:p>
    <w:p w:rsidR="007347B4" w:rsidRPr="006A3F70" w:rsidRDefault="007347B4" w:rsidP="007347B4">
      <w:pPr>
        <w:spacing w:line="360" w:lineRule="auto"/>
        <w:ind w:firstLine="540"/>
        <w:jc w:val="center"/>
      </w:pPr>
      <w:r w:rsidRPr="006A3F70">
        <w:t>Гроза.</w:t>
      </w:r>
    </w:p>
    <w:p w:rsidR="007347B4" w:rsidRPr="006A3F70" w:rsidRDefault="007347B4" w:rsidP="007347B4">
      <w:pPr>
        <w:spacing w:line="360" w:lineRule="auto"/>
        <w:ind w:firstLine="540"/>
        <w:jc w:val="both"/>
      </w:pPr>
      <w:r w:rsidRPr="006A3F70">
        <w:t>Стоит теплый летний день. По небу плывет большая туча. Вот ударил сильный гром. На землю упали первые капли. Полил дождик. Куда бежать? Вася и Юля укрылись под навесом.</w:t>
      </w:r>
    </w:p>
    <w:p w:rsidR="007347B4" w:rsidRDefault="007347B4" w:rsidP="007347B4"/>
    <w:p w:rsidR="007347B4" w:rsidRDefault="007347B4" w:rsidP="007347B4"/>
    <w:p w:rsidR="007347B4" w:rsidRDefault="007347B4" w:rsidP="007347B4"/>
    <w:p w:rsidR="007347B4" w:rsidRPr="006A3F70" w:rsidRDefault="007347B4" w:rsidP="007347B4"/>
    <w:p w:rsidR="007347B4" w:rsidRPr="006A3F70" w:rsidRDefault="007347B4" w:rsidP="007347B4">
      <w:pPr>
        <w:spacing w:line="360" w:lineRule="auto"/>
        <w:ind w:firstLine="540"/>
        <w:jc w:val="center"/>
        <w:rPr>
          <w:b/>
        </w:rPr>
      </w:pPr>
      <w:r w:rsidRPr="006A3F70">
        <w:rPr>
          <w:b/>
        </w:rPr>
        <w:t>2. Списывание с печатного текста</w:t>
      </w:r>
    </w:p>
    <w:p w:rsidR="007347B4" w:rsidRPr="006A3F70" w:rsidRDefault="007347B4" w:rsidP="007347B4">
      <w:pPr>
        <w:spacing w:line="360" w:lineRule="auto"/>
        <w:ind w:firstLine="540"/>
        <w:jc w:val="center"/>
      </w:pPr>
    </w:p>
    <w:p w:rsidR="007347B4" w:rsidRPr="006A3F70" w:rsidRDefault="007347B4" w:rsidP="007347B4">
      <w:pPr>
        <w:spacing w:line="360" w:lineRule="auto"/>
        <w:ind w:firstLine="540"/>
        <w:jc w:val="center"/>
      </w:pPr>
      <w:r w:rsidRPr="006A3F70">
        <w:t xml:space="preserve">Ёжик. </w:t>
      </w:r>
    </w:p>
    <w:p w:rsidR="007347B4" w:rsidRPr="006A3F70" w:rsidRDefault="007347B4" w:rsidP="007347B4">
      <w:pPr>
        <w:spacing w:line="360" w:lineRule="auto"/>
        <w:ind w:firstLine="540"/>
        <w:jc w:val="both"/>
      </w:pPr>
      <w:r w:rsidRPr="006A3F70">
        <w:t>Теплые лучи разбудили лес. От старой ели легла тень. Вылез тощий ёжик. Он стал искать пищу.</w:t>
      </w:r>
    </w:p>
    <w:p w:rsidR="007347B4" w:rsidRPr="006A3F70" w:rsidRDefault="007347B4" w:rsidP="007347B4"/>
    <w:p w:rsidR="007347B4" w:rsidRPr="006A3F70" w:rsidRDefault="007347B4" w:rsidP="00B57B51">
      <w:pPr>
        <w:pStyle w:val="a3"/>
        <w:numPr>
          <w:ilvl w:val="0"/>
          <w:numId w:val="7"/>
        </w:numPr>
        <w:spacing w:line="360" w:lineRule="auto"/>
        <w:jc w:val="center"/>
        <w:rPr>
          <w:b/>
        </w:rPr>
      </w:pPr>
      <w:r w:rsidRPr="006A3F70">
        <w:rPr>
          <w:b/>
        </w:rPr>
        <w:t>Списывание с рукописного текста</w:t>
      </w:r>
    </w:p>
    <w:p w:rsidR="007347B4" w:rsidRPr="006A3F70" w:rsidRDefault="007347B4" w:rsidP="007347B4">
      <w:pPr>
        <w:spacing w:line="360" w:lineRule="auto"/>
        <w:jc w:val="center"/>
        <w:rPr>
          <w:rFonts w:ascii="Propisi" w:hAnsi="Propisi"/>
          <w:b/>
          <w:sz w:val="36"/>
        </w:rPr>
      </w:pPr>
      <w:r w:rsidRPr="006A3F70">
        <w:rPr>
          <w:rFonts w:ascii="Propisi" w:hAnsi="Propisi"/>
          <w:b/>
          <w:sz w:val="36"/>
        </w:rPr>
        <w:t>Журавль.</w:t>
      </w:r>
    </w:p>
    <w:p w:rsidR="007347B4" w:rsidRPr="006A3F70" w:rsidRDefault="007347B4" w:rsidP="007347B4">
      <w:pPr>
        <w:spacing w:line="360" w:lineRule="auto"/>
        <w:ind w:firstLine="708"/>
        <w:jc w:val="both"/>
        <w:rPr>
          <w:rFonts w:ascii="Propisi" w:hAnsi="Propisi"/>
          <w:b/>
          <w:sz w:val="36"/>
        </w:rPr>
      </w:pPr>
      <w:r w:rsidRPr="006A3F70">
        <w:rPr>
          <w:rFonts w:ascii="Propisi" w:hAnsi="Propisi"/>
          <w:b/>
          <w:sz w:val="36"/>
        </w:rPr>
        <w:t>Жил на болоте журавль. Он построил избушку. Журавлю стало скучно жить одному. Он позвал в гости цаплю.</w:t>
      </w:r>
    </w:p>
    <w:p w:rsidR="007347B4" w:rsidRPr="006A3F70" w:rsidRDefault="007347B4" w:rsidP="007347B4"/>
    <w:p w:rsidR="007347B4" w:rsidRPr="006A3F70" w:rsidRDefault="007347B4" w:rsidP="007347B4"/>
    <w:p w:rsidR="007347B4" w:rsidRPr="006A3F70" w:rsidRDefault="007347B4" w:rsidP="007347B4"/>
    <w:p w:rsidR="007347B4" w:rsidRPr="006A3F70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Pr="006A3F70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Pr="006A3F70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Default="007347B4" w:rsidP="007347B4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7347B4" w:rsidRPr="00C00DD3" w:rsidRDefault="007347B4" w:rsidP="007347B4">
      <w:pPr>
        <w:pStyle w:val="1"/>
        <w:spacing w:line="360" w:lineRule="auto"/>
        <w:jc w:val="right"/>
        <w:rPr>
          <w:i/>
          <w:sz w:val="24"/>
        </w:rPr>
      </w:pPr>
      <w:r w:rsidRPr="00C00DD3">
        <w:rPr>
          <w:i/>
          <w:sz w:val="24"/>
        </w:rPr>
        <w:lastRenderedPageBreak/>
        <w:t xml:space="preserve">Приложение 2 </w:t>
      </w:r>
    </w:p>
    <w:p w:rsidR="007347B4" w:rsidRPr="0008643E" w:rsidRDefault="007347B4" w:rsidP="007347B4">
      <w:pPr>
        <w:pStyle w:val="1"/>
        <w:spacing w:line="360" w:lineRule="auto"/>
        <w:rPr>
          <w:b/>
          <w:sz w:val="24"/>
        </w:rPr>
      </w:pPr>
      <w:r w:rsidRPr="0008643E">
        <w:rPr>
          <w:b/>
          <w:sz w:val="24"/>
        </w:rPr>
        <w:t>Комплекс упражнений для проведения физкультурных минуток</w:t>
      </w:r>
    </w:p>
    <w:p w:rsidR="007347B4" w:rsidRPr="006A3F70" w:rsidRDefault="007347B4" w:rsidP="007347B4">
      <w:pPr>
        <w:spacing w:line="360" w:lineRule="auto"/>
        <w:ind w:firstLine="540"/>
        <w:jc w:val="both"/>
      </w:pPr>
      <w:r w:rsidRPr="006A3F70">
        <w:t xml:space="preserve">Учебные занятия, сочетающие психическую, статическую нагрузки на отдельные системы и на весь организм в целом, требуют проведения  физкультурных минуток. Физкультурные минутки проводятся для снятия локального и общего утомления с использованием нескольких упражнений. </w:t>
      </w:r>
    </w:p>
    <w:p w:rsidR="007347B4" w:rsidRPr="006A3F70" w:rsidRDefault="007347B4" w:rsidP="007347B4">
      <w:pPr>
        <w:spacing w:line="360" w:lineRule="auto"/>
        <w:ind w:firstLine="540"/>
        <w:jc w:val="both"/>
      </w:pPr>
      <w:r w:rsidRPr="006A3F70">
        <w:t xml:space="preserve">Физкультурные минутки являются традиционными формами организации смены деятельности детей на занятии. Однако на этапе формирования навыка чтения предпочтительнее сочетать </w:t>
      </w:r>
      <w:proofErr w:type="spellStart"/>
      <w:r w:rsidRPr="006A3F70">
        <w:t>крупномоторные</w:t>
      </w:r>
      <w:proofErr w:type="spellEnd"/>
      <w:r w:rsidRPr="006A3F70">
        <w:t xml:space="preserve"> и </w:t>
      </w:r>
      <w:proofErr w:type="spellStart"/>
      <w:r w:rsidRPr="006A3F70">
        <w:t>мелкомоторные</w:t>
      </w:r>
      <w:proofErr w:type="spellEnd"/>
      <w:r w:rsidRPr="006A3F70">
        <w:t xml:space="preserve"> упражнения и проводить их в середине занятия. В дальнейшем можно использовать одно из двух упражнений и проводить его на разных этапах занятия.</w:t>
      </w:r>
    </w:p>
    <w:p w:rsidR="007347B4" w:rsidRPr="006A3F70" w:rsidRDefault="007347B4" w:rsidP="007347B4">
      <w:pPr>
        <w:spacing w:line="360" w:lineRule="auto"/>
        <w:ind w:firstLine="540"/>
        <w:jc w:val="both"/>
      </w:pPr>
      <w:r w:rsidRPr="006A3F70">
        <w:t xml:space="preserve">Чтение как чрезвычайно сложный вид </w:t>
      </w:r>
      <w:proofErr w:type="spellStart"/>
      <w:r w:rsidRPr="006A3F70">
        <w:t>письменно-речевой</w:t>
      </w:r>
      <w:proofErr w:type="spellEnd"/>
      <w:r w:rsidRPr="006A3F70">
        <w:t xml:space="preserve"> деятельности предполагают интеграцию различных автоматизированных действий, владение моторным планированием и его исполнением. Поэтому основной целью при выполнении упражнений должно быть не формирование каких-то отдельных двигательных навыков, а их интеграция. Упражнения должны быть направлены на приобретение умений представлять, последовательно реализовывать непривычные действия и проверять правильность их исполнения. Тренировочные упражнения лучше объединять в специальный комплекс.</w:t>
      </w:r>
    </w:p>
    <w:p w:rsidR="007347B4" w:rsidRPr="006A3F70" w:rsidRDefault="007347B4" w:rsidP="007347B4">
      <w:pPr>
        <w:spacing w:line="360" w:lineRule="auto"/>
        <w:ind w:firstLine="540"/>
        <w:jc w:val="both"/>
      </w:pPr>
      <w:r w:rsidRPr="006A3F70">
        <w:t>Упражнения распределены с учётом нарастания степени сложности и разделены на блоки. Общее количество упражнений – 22, количество блоков – 11. В каждый блок входят по два упражнения: одно упражнение для развития мелкой моторики (выполняется сидя), второе упражнение для развития крупной моторики (выполняется стоя). Продолжительность выполнения упражнений каждого блока – 3-4 минуты. Все упражнения подобраны с учётом основных дидактических принципов: наглядности и активности, доступности и последовательности.</w:t>
      </w:r>
    </w:p>
    <w:p w:rsidR="007347B4" w:rsidRPr="006A3F70" w:rsidRDefault="007347B4" w:rsidP="007347B4">
      <w:pPr>
        <w:spacing w:line="360" w:lineRule="auto"/>
        <w:ind w:firstLine="567"/>
        <w:jc w:val="both"/>
      </w:pPr>
      <w:r w:rsidRPr="006A3F70">
        <w:t>Каждое упражнение выполняется после предварительного показа. Показ сопровождается объяснением. При необходимости ребёнку оказывается помощь.</w:t>
      </w:r>
    </w:p>
    <w:p w:rsidR="007347B4" w:rsidRPr="006A3F70" w:rsidRDefault="007347B4" w:rsidP="007347B4">
      <w:pPr>
        <w:spacing w:line="360" w:lineRule="auto"/>
        <w:ind w:firstLine="567"/>
        <w:jc w:val="both"/>
      </w:pPr>
      <w:r w:rsidRPr="006A3F70">
        <w:t>При первоначальном выполнении упражнения требуется произвольное внимание, поэтому все действия должны быть ребёнком осознанны.</w:t>
      </w:r>
    </w:p>
    <w:p w:rsidR="007347B4" w:rsidRPr="006A3F70" w:rsidRDefault="007347B4" w:rsidP="007347B4">
      <w:pPr>
        <w:spacing w:line="360" w:lineRule="auto"/>
        <w:ind w:firstLine="567"/>
        <w:jc w:val="both"/>
      </w:pPr>
      <w:r w:rsidRPr="006A3F70">
        <w:t>Навык выполнения определённого движения (серии движений) формируется в результате многократного повторения. Количество повторений, плотность нагрузки, темп выполнения упражнений определяются индивидуальными возможностями детей.</w:t>
      </w:r>
    </w:p>
    <w:p w:rsidR="007347B4" w:rsidRPr="006A3F70" w:rsidRDefault="007347B4" w:rsidP="007347B4">
      <w:pPr>
        <w:spacing w:line="360" w:lineRule="auto"/>
        <w:ind w:firstLine="567"/>
        <w:jc w:val="both"/>
      </w:pPr>
      <w:r w:rsidRPr="006A3F70">
        <w:lastRenderedPageBreak/>
        <w:t>Движения выполняются в определённом ритме, который задаётся с помощью или ритмической команды голосом под счёт (возможно использование метронома), или с проговариванием стихотворения, или в сопровождении ритмической музыки.</w:t>
      </w:r>
    </w:p>
    <w:p w:rsidR="007347B4" w:rsidRPr="006A3F70" w:rsidRDefault="007347B4" w:rsidP="007347B4">
      <w:pPr>
        <w:spacing w:line="360" w:lineRule="auto"/>
        <w:ind w:firstLine="567"/>
        <w:jc w:val="both"/>
      </w:pPr>
      <w:r w:rsidRPr="006A3F70">
        <w:t xml:space="preserve">Необходимо последовательно проходить все упражнения, пропуская то, что удается легче, и тщательно отрабатывать то, что усваивается труднее. </w:t>
      </w:r>
    </w:p>
    <w:p w:rsidR="007347B4" w:rsidRPr="006A3F70" w:rsidRDefault="007347B4" w:rsidP="007347B4">
      <w:pPr>
        <w:spacing w:line="360" w:lineRule="auto"/>
        <w:ind w:firstLine="567"/>
        <w:jc w:val="both"/>
      </w:pPr>
      <w:r w:rsidRPr="006A3F70">
        <w:t xml:space="preserve">Важным является умение быстро переключаться с одной позиции на другую. Это должно происходить автоматически. Для проверки </w:t>
      </w:r>
      <w:proofErr w:type="spellStart"/>
      <w:r w:rsidRPr="006A3F70">
        <w:t>автоматизированности</w:t>
      </w:r>
      <w:proofErr w:type="spellEnd"/>
      <w:r w:rsidRPr="006A3F70">
        <w:t xml:space="preserve"> движения во время выполнения упражнения можно задать вопрос. Если ребёнок отвечает на вопрос, продолжая выполнение упражнения в том же ритме, навык может считаться автоматизированным.</w:t>
      </w:r>
    </w:p>
    <w:p w:rsidR="007347B4" w:rsidRPr="006A3F70" w:rsidRDefault="007347B4" w:rsidP="007347B4">
      <w:pPr>
        <w:spacing w:line="360" w:lineRule="auto"/>
        <w:ind w:firstLine="567"/>
        <w:jc w:val="both"/>
      </w:pPr>
      <w:r w:rsidRPr="006A3F70">
        <w:t>Для развития равновесия и координации движений рекомендуется выполнять упражнение, сидя на большом резиновом мяче.</w:t>
      </w:r>
    </w:p>
    <w:p w:rsidR="007347B4" w:rsidRPr="006A3F70" w:rsidRDefault="007347B4" w:rsidP="007347B4">
      <w:pPr>
        <w:spacing w:line="360" w:lineRule="auto"/>
        <w:ind w:firstLine="567"/>
        <w:jc w:val="both"/>
      </w:pPr>
      <w:r w:rsidRPr="006A3F70">
        <w:t xml:space="preserve">Для успешного выполнения детьми упражнений необходимо проводить их в игровой форме, включать эмоционально окрашенные стихотворения. </w:t>
      </w:r>
    </w:p>
    <w:p w:rsidR="007347B4" w:rsidRPr="006A3F70" w:rsidRDefault="007347B4" w:rsidP="007347B4">
      <w:pPr>
        <w:spacing w:line="360" w:lineRule="auto"/>
        <w:ind w:firstLine="567"/>
        <w:jc w:val="both"/>
      </w:pPr>
      <w:r w:rsidRPr="006A3F70">
        <w:t xml:space="preserve">Итак, если на первых этапах работы ребёнок должен приобрести первоначальные навыки, которые сделают возможным выполнение следующих упражнений, то на последующих этапах основной целью является интеграция навыков. </w:t>
      </w:r>
    </w:p>
    <w:p w:rsidR="007347B4" w:rsidRPr="006A3F70" w:rsidRDefault="007347B4" w:rsidP="007347B4">
      <w:pPr>
        <w:spacing w:line="360" w:lineRule="auto"/>
        <w:ind w:firstLine="567"/>
        <w:jc w:val="both"/>
      </w:pPr>
      <w:r w:rsidRPr="006A3F70">
        <w:t xml:space="preserve">Последовательность, название и описание упражнений </w:t>
      </w:r>
      <w:proofErr w:type="gramStart"/>
      <w:r w:rsidRPr="006A3F70">
        <w:t>представлены</w:t>
      </w:r>
      <w:proofErr w:type="gramEnd"/>
      <w:r w:rsidRPr="006A3F70">
        <w:t xml:space="preserve"> в таблице </w:t>
      </w:r>
      <w:r>
        <w:t>1.</w:t>
      </w:r>
      <w:r w:rsidRPr="006A3F70">
        <w:t xml:space="preserve"> </w:t>
      </w: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7347B4" w:rsidRDefault="007347B4" w:rsidP="007347B4">
      <w:pPr>
        <w:jc w:val="center"/>
        <w:rPr>
          <w:b/>
        </w:rPr>
      </w:pPr>
    </w:p>
    <w:p w:rsidR="00513DAE" w:rsidRDefault="00513DAE" w:rsidP="007347B4">
      <w:pPr>
        <w:jc w:val="center"/>
        <w:rPr>
          <w:b/>
        </w:rPr>
      </w:pPr>
    </w:p>
    <w:p w:rsidR="00513DAE" w:rsidRDefault="00513DAE" w:rsidP="007347B4">
      <w:pPr>
        <w:jc w:val="center"/>
        <w:rPr>
          <w:b/>
        </w:rPr>
      </w:pPr>
    </w:p>
    <w:p w:rsidR="00513DAE" w:rsidRDefault="00513DAE" w:rsidP="007347B4">
      <w:pPr>
        <w:jc w:val="center"/>
        <w:rPr>
          <w:b/>
        </w:rPr>
      </w:pPr>
    </w:p>
    <w:p w:rsidR="00513DAE" w:rsidRDefault="00513DAE" w:rsidP="007347B4">
      <w:pPr>
        <w:jc w:val="center"/>
        <w:rPr>
          <w:b/>
        </w:rPr>
      </w:pPr>
    </w:p>
    <w:p w:rsidR="00513DAE" w:rsidRDefault="00513DAE" w:rsidP="007347B4">
      <w:pPr>
        <w:jc w:val="center"/>
        <w:rPr>
          <w:b/>
        </w:rPr>
      </w:pPr>
    </w:p>
    <w:p w:rsidR="00513DAE" w:rsidRDefault="00513DAE" w:rsidP="007347B4">
      <w:pPr>
        <w:jc w:val="center"/>
        <w:rPr>
          <w:b/>
        </w:rPr>
      </w:pPr>
    </w:p>
    <w:p w:rsidR="00513DAE" w:rsidRDefault="00513DAE" w:rsidP="007347B4">
      <w:pPr>
        <w:jc w:val="center"/>
        <w:rPr>
          <w:b/>
        </w:rPr>
      </w:pPr>
    </w:p>
    <w:p w:rsidR="00513DAE" w:rsidRDefault="00513DAE" w:rsidP="007347B4">
      <w:pPr>
        <w:jc w:val="center"/>
        <w:rPr>
          <w:b/>
        </w:rPr>
      </w:pPr>
    </w:p>
    <w:p w:rsidR="00513DAE" w:rsidRDefault="00513DAE" w:rsidP="007347B4">
      <w:pPr>
        <w:jc w:val="center"/>
        <w:rPr>
          <w:b/>
        </w:rPr>
      </w:pPr>
    </w:p>
    <w:p w:rsidR="00513DAE" w:rsidRDefault="00513DAE" w:rsidP="007347B4">
      <w:pPr>
        <w:jc w:val="center"/>
        <w:rPr>
          <w:b/>
        </w:rPr>
      </w:pPr>
    </w:p>
    <w:p w:rsidR="007347B4" w:rsidRPr="006A3F70" w:rsidRDefault="007347B4" w:rsidP="007347B4">
      <w:pPr>
        <w:jc w:val="center"/>
        <w:rPr>
          <w:b/>
        </w:rPr>
      </w:pPr>
    </w:p>
    <w:p w:rsidR="007347B4" w:rsidRPr="00E93702" w:rsidRDefault="007347B4" w:rsidP="007347B4">
      <w:pPr>
        <w:jc w:val="right"/>
        <w:rPr>
          <w:b/>
        </w:rPr>
      </w:pPr>
      <w:r w:rsidRPr="006A3F70">
        <w:rPr>
          <w:b/>
        </w:rPr>
        <w:lastRenderedPageBreak/>
        <w:t xml:space="preserve">                                                                                                                               </w:t>
      </w:r>
      <w:r w:rsidRPr="00E93702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8015"/>
      </w:tblGrid>
      <w:tr w:rsidR="007347B4" w:rsidRPr="006A3F70" w:rsidTr="00762F48">
        <w:tc>
          <w:tcPr>
            <w:tcW w:w="1165" w:type="dxa"/>
          </w:tcPr>
          <w:p w:rsidR="007347B4" w:rsidRPr="006A3F70" w:rsidRDefault="007347B4" w:rsidP="00762F48">
            <w:pPr>
              <w:jc w:val="center"/>
            </w:pPr>
            <w:r w:rsidRPr="006A3F70">
              <w:t>№ блока</w:t>
            </w: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center"/>
            </w:pPr>
            <w:r w:rsidRPr="006A3F70">
              <w:t>Название и описание упражнения</w:t>
            </w:r>
          </w:p>
        </w:tc>
      </w:tr>
      <w:tr w:rsidR="007347B4" w:rsidRPr="006A3F70" w:rsidTr="00762F48">
        <w:tc>
          <w:tcPr>
            <w:tcW w:w="1165" w:type="dxa"/>
            <w:vMerge w:val="restart"/>
          </w:tcPr>
          <w:p w:rsidR="007347B4" w:rsidRPr="006A3F70" w:rsidRDefault="007347B4" w:rsidP="00762F48">
            <w:pPr>
              <w:jc w:val="both"/>
            </w:pPr>
            <w:r w:rsidRPr="006A3F70">
              <w:t>1 блок</w:t>
            </w: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r w:rsidRPr="006A3F70">
              <w:t>Упражнение для рук «Пальчики здороваются». Описание: Упражнение выполняется сидя. Подушечки большого пальца по очереди соприкасаются с подушечками указательного, среднего, безымянного пальцев, мизинца в прямом и обратном порядках. Выполняется под счёт или с одновременным проговариванием стихотворения.</w:t>
            </w:r>
          </w:p>
        </w:tc>
      </w:tr>
      <w:tr w:rsidR="007347B4" w:rsidRPr="006A3F70" w:rsidTr="00762F48">
        <w:tc>
          <w:tcPr>
            <w:tcW w:w="1165" w:type="dxa"/>
            <w:vMerge/>
          </w:tcPr>
          <w:p w:rsidR="007347B4" w:rsidRPr="006A3F70" w:rsidRDefault="007347B4" w:rsidP="00762F48">
            <w:pPr>
              <w:jc w:val="both"/>
            </w:pP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«Снизу вверх, сверху вниз». Описание: Упражнение выполняется стоя. Исходное положение: руки опущены вдоль тела, ноги вместе. </w:t>
            </w:r>
            <w:proofErr w:type="gramStart"/>
            <w:r w:rsidRPr="006A3F70">
              <w:t>Ходьба на месте под счёт с перемещением рук снизу вверх (низ, пояс, плечи, верх) и сверху вниз (верх, плечи, пояс, низ).</w:t>
            </w:r>
            <w:proofErr w:type="gramEnd"/>
          </w:p>
        </w:tc>
      </w:tr>
      <w:tr w:rsidR="007347B4" w:rsidRPr="006A3F70" w:rsidTr="00762F48">
        <w:trPr>
          <w:trHeight w:val="2030"/>
        </w:trPr>
        <w:tc>
          <w:tcPr>
            <w:tcW w:w="1165" w:type="dxa"/>
            <w:vMerge w:val="restart"/>
          </w:tcPr>
          <w:p w:rsidR="007347B4" w:rsidRPr="006A3F70" w:rsidRDefault="007347B4" w:rsidP="00762F48">
            <w:pPr>
              <w:jc w:val="both"/>
            </w:pPr>
            <w:r w:rsidRPr="006A3F70">
              <w:t>2 блок</w:t>
            </w: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r w:rsidRPr="006A3F70">
              <w:t>Упражнение для рук «Коза – корова». Описание: Упражнение выполняется сидя. Чередование пальчиковых поз, при которых вверх выставляются то указательный и средний пальцы, то указательный и мизинец. Сначала одной рукой, потом другой, затем обеими руками одновременно. Когда дети научатся быстро выполнять это упражнение, то можно чередовать: «коза» – одной рукой, «корова» – другой. Выполняется под счёт или с называнием пальчиковых поз «коза» – «корова».</w:t>
            </w:r>
          </w:p>
        </w:tc>
      </w:tr>
      <w:tr w:rsidR="007347B4" w:rsidRPr="006A3F70" w:rsidTr="00762F48">
        <w:tc>
          <w:tcPr>
            <w:tcW w:w="1165" w:type="dxa"/>
            <w:vMerge/>
          </w:tcPr>
          <w:p w:rsidR="007347B4" w:rsidRPr="006A3F70" w:rsidRDefault="007347B4" w:rsidP="00762F48">
            <w:pPr>
              <w:jc w:val="both"/>
            </w:pP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«Рука догоняет руку - 1». Описание: Упражнение выполняется стоя. Исходное положение: руки опущены вдоль тела, ноги вместе. Ходьба на месте под счёт с попеременным перемещением рук: правая рука на пояс, затем левая - на пояс. </w:t>
            </w:r>
            <w:proofErr w:type="gramStart"/>
            <w:r w:rsidRPr="006A3F70">
              <w:t>Правая рука - на плечо, левая - на плечо, правая - вверх, левая - вверх.</w:t>
            </w:r>
            <w:proofErr w:type="gramEnd"/>
            <w:r w:rsidRPr="006A3F70">
              <w:t xml:space="preserve"> Встреча - хлопок над головой, руки разводятся через стороны вниз. Далее упражнение выполняется с левой руки. </w:t>
            </w:r>
          </w:p>
        </w:tc>
      </w:tr>
      <w:tr w:rsidR="007347B4" w:rsidRPr="006A3F70" w:rsidTr="00762F48">
        <w:tc>
          <w:tcPr>
            <w:tcW w:w="1165" w:type="dxa"/>
            <w:vMerge w:val="restart"/>
          </w:tcPr>
          <w:p w:rsidR="007347B4" w:rsidRPr="006A3F70" w:rsidRDefault="007347B4" w:rsidP="00762F48">
            <w:pPr>
              <w:jc w:val="both"/>
            </w:pPr>
            <w:r w:rsidRPr="006A3F70">
              <w:t>3 блок</w:t>
            </w: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r w:rsidRPr="006A3F70">
              <w:t>Упражнение для рук «Два-три, три-четыре - 1». Описание: Упражнение выполняется сидя. Чередование пальчиковых поз, при которых вверх выставляются то указательный и средний пальцы, то средний и безымянный, то безымянный и мизинец, и снова указательный и средний пальцы. Выполняется под счёт сначала одной рукой, потом другой рукой.</w:t>
            </w:r>
          </w:p>
        </w:tc>
      </w:tr>
      <w:tr w:rsidR="007347B4" w:rsidRPr="006A3F70" w:rsidTr="00762F48">
        <w:tc>
          <w:tcPr>
            <w:tcW w:w="1165" w:type="dxa"/>
            <w:vMerge/>
          </w:tcPr>
          <w:p w:rsidR="007347B4" w:rsidRPr="006A3F70" w:rsidRDefault="007347B4" w:rsidP="00762F48">
            <w:pPr>
              <w:jc w:val="both"/>
            </w:pP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упражнение: «Рука догоняет руку - 2». Описание: Упражнение выполняется стоя. Исходное положение: руки опущены вдоль тела, ноги вместе. Ходьба на месте под счёт с попеременным перемещением рук: правая рука на пояс, затем левая - на пояс. </w:t>
            </w:r>
            <w:proofErr w:type="gramStart"/>
            <w:r w:rsidRPr="006A3F70">
              <w:t>Правая рука - на плечо, левая - на плечо, правая - вверх, левая - вверх.</w:t>
            </w:r>
            <w:proofErr w:type="gramEnd"/>
            <w:r w:rsidRPr="006A3F70">
              <w:t xml:space="preserve"> Встреча - хлопок над головой, руки разводятся через стороны вниз. Далее упражнение выполняется с левой руки.  </w:t>
            </w:r>
          </w:p>
        </w:tc>
      </w:tr>
      <w:tr w:rsidR="007347B4" w:rsidRPr="006A3F70" w:rsidTr="00762F48">
        <w:tc>
          <w:tcPr>
            <w:tcW w:w="1165" w:type="dxa"/>
            <w:vMerge w:val="restart"/>
          </w:tcPr>
          <w:p w:rsidR="007347B4" w:rsidRPr="006A3F70" w:rsidRDefault="007347B4" w:rsidP="00762F48">
            <w:pPr>
              <w:jc w:val="both"/>
            </w:pPr>
            <w:r w:rsidRPr="006A3F70">
              <w:t>4 блок</w:t>
            </w: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r w:rsidRPr="006A3F70">
              <w:t>Упражнение для рук «Два-три, три-четыре - 2». Описание: Упражнение выполняется сидя. Чередование пальчиковых поз, при которых вверх выставляются то указательный и средний пальцы, то средний и безымянный, то безымянный и мизинец, и снова указательный и средний пальцы. Выполняется под счёт обеими руками одновременно.</w:t>
            </w:r>
          </w:p>
        </w:tc>
      </w:tr>
      <w:tr w:rsidR="007347B4" w:rsidRPr="006A3F70" w:rsidTr="00762F48">
        <w:tc>
          <w:tcPr>
            <w:tcW w:w="1165" w:type="dxa"/>
            <w:vMerge/>
          </w:tcPr>
          <w:p w:rsidR="007347B4" w:rsidRPr="006A3F70" w:rsidRDefault="007347B4" w:rsidP="00762F48">
            <w:pPr>
              <w:jc w:val="both"/>
            </w:pP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упражнение: «Рука догоняет руку - 3». Описание: Упражнение выполняется стоя. Исходное положение: правая рука на поясе, левая опущена вдоль тела, ноги вместе. </w:t>
            </w:r>
            <w:proofErr w:type="gramStart"/>
            <w:r w:rsidRPr="006A3F70">
              <w:t>Одновременное перемещение рук: правая - на плечо, левая - на поясе, правая - наверху, левая - на плечо.</w:t>
            </w:r>
            <w:proofErr w:type="gramEnd"/>
            <w:r w:rsidRPr="006A3F70">
              <w:t xml:space="preserve"> </w:t>
            </w:r>
            <w:proofErr w:type="gramStart"/>
            <w:r w:rsidRPr="006A3F70">
              <w:t>Правая опускается на плечо, левая - наверху, правая - на пояс, левая - на плечо, правая - внизу, левая - на поясе.</w:t>
            </w:r>
            <w:proofErr w:type="gramEnd"/>
            <w:r w:rsidRPr="006A3F70">
              <w:t xml:space="preserve"> Далее упражнение выполняется с левой руки. Выполняется под счёт. Усложнить упражнение можно ходьбой.</w:t>
            </w:r>
          </w:p>
        </w:tc>
      </w:tr>
      <w:tr w:rsidR="007347B4" w:rsidRPr="006A3F70" w:rsidTr="00762F48">
        <w:tc>
          <w:tcPr>
            <w:tcW w:w="1165" w:type="dxa"/>
            <w:vMerge w:val="restart"/>
          </w:tcPr>
          <w:p w:rsidR="007347B4" w:rsidRPr="006A3F70" w:rsidRDefault="007347B4" w:rsidP="00762F48">
            <w:pPr>
              <w:jc w:val="both"/>
            </w:pPr>
            <w:r w:rsidRPr="006A3F70">
              <w:t>5 блок</w:t>
            </w: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r w:rsidRPr="006A3F70">
              <w:t xml:space="preserve">Упражнение для рук «Собачки и котики». Описание: Упражнение </w:t>
            </w:r>
            <w:r w:rsidRPr="006A3F70">
              <w:lastRenderedPageBreak/>
              <w:t>выполняется сидя. Кисти рук сжаты в кулачках. Сначала выставляются вверх большие пальцы, затем навстречу друг другу мизинцы. Усложнить упражнение можно чередованием большого пальца одной руки и мизинца другой руки. Выполняется под счёт или с называнием пальчиковых поз «собачки» - «котики».</w:t>
            </w:r>
          </w:p>
        </w:tc>
      </w:tr>
      <w:tr w:rsidR="007347B4" w:rsidRPr="006A3F70" w:rsidTr="00762F48">
        <w:tc>
          <w:tcPr>
            <w:tcW w:w="1165" w:type="dxa"/>
            <w:vMerge/>
          </w:tcPr>
          <w:p w:rsidR="007347B4" w:rsidRPr="006A3F70" w:rsidRDefault="007347B4" w:rsidP="00762F48">
            <w:pPr>
              <w:jc w:val="both"/>
            </w:pP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«Перекрёстные шаги». Описание: Упражнение выполняется стоя. Исходное положение: руки согнуты в локтях ладонями вниз, ноги вместе. Ходьба на месте под счёт с перекрёстным касанием ладонями колен. Движение плеча одно направлено с движением руки. Взгляд перед собой. Положение головы неподвижно. </w:t>
            </w:r>
          </w:p>
        </w:tc>
      </w:tr>
      <w:tr w:rsidR="007347B4" w:rsidRPr="006A3F70" w:rsidTr="00762F48">
        <w:tc>
          <w:tcPr>
            <w:tcW w:w="1165" w:type="dxa"/>
            <w:vMerge w:val="restart"/>
          </w:tcPr>
          <w:p w:rsidR="007347B4" w:rsidRPr="006A3F70" w:rsidRDefault="007347B4" w:rsidP="00762F48">
            <w:pPr>
              <w:jc w:val="both"/>
            </w:pPr>
            <w:r w:rsidRPr="006A3F70">
              <w:t>6 блок</w:t>
            </w: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r w:rsidRPr="006A3F70">
              <w:t>Упражнение для рук «Шаги». Описание: Упражнение выполняется сидя. Подушечка большого пальца правой руки соединяется с подушечкой указательного пальца левой руки, подушечка указательного пальца правой руки соединяется с подушечкой большого пальца левой руки, образуя ромб. Затем пара пальцев, которая находится внизу, размыкается и, проходя через стороны, соединяется наверху, образуя новый ромб. Выполняется чередование несколько раз под счёт или с одновременным проговариванием стихотворения.</w:t>
            </w:r>
          </w:p>
        </w:tc>
      </w:tr>
      <w:tr w:rsidR="007347B4" w:rsidRPr="006A3F70" w:rsidTr="00762F48">
        <w:tc>
          <w:tcPr>
            <w:tcW w:w="1165" w:type="dxa"/>
            <w:vMerge/>
          </w:tcPr>
          <w:p w:rsidR="007347B4" w:rsidRPr="006A3F70" w:rsidRDefault="007347B4" w:rsidP="00762F48">
            <w:pPr>
              <w:jc w:val="both"/>
            </w:pP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«Перекрёстные шаги с локотками». Описание: Упражнение выполняется стоя. Исходное положение: руки согнуты в локтях, пальцы сомкнуты в кулаки, ноги вместе. Ходьба на месте под счёт с перекрёстным касанием локотков колен. Взгляд перед собой. Положение головы неподвижно.</w:t>
            </w:r>
          </w:p>
        </w:tc>
      </w:tr>
      <w:tr w:rsidR="007347B4" w:rsidRPr="006A3F70" w:rsidTr="00762F48">
        <w:tc>
          <w:tcPr>
            <w:tcW w:w="1165" w:type="dxa"/>
            <w:vMerge w:val="restart"/>
          </w:tcPr>
          <w:p w:rsidR="007347B4" w:rsidRPr="006A3F70" w:rsidRDefault="007347B4" w:rsidP="00762F48">
            <w:pPr>
              <w:jc w:val="both"/>
            </w:pPr>
            <w:r w:rsidRPr="006A3F70">
              <w:t>7 блок</w:t>
            </w: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r w:rsidRPr="006A3F70">
              <w:t xml:space="preserve">Упражнение для рук «Ладушки». Описание: Упражнение выполняется сидя. Дети работают в парах, садятся напротив друг друга. Хлопок – соприкосновение ладонями обеих рук, хлопок – соприкосновение ладонями правой руки, хлопок – соприкосновение ладонями левой руки, хлопок – снова соприкосновение ладонями обеих рук. Выполняется под счёт или с </w:t>
            </w:r>
            <w:proofErr w:type="gramStart"/>
            <w:r w:rsidRPr="006A3F70">
              <w:t>одновременным</w:t>
            </w:r>
            <w:proofErr w:type="gramEnd"/>
            <w:r w:rsidRPr="006A3F70">
              <w:t xml:space="preserve"> проговариваем стихотворения.</w:t>
            </w:r>
          </w:p>
        </w:tc>
      </w:tr>
      <w:tr w:rsidR="007347B4" w:rsidRPr="006A3F70" w:rsidTr="00762F48">
        <w:tc>
          <w:tcPr>
            <w:tcW w:w="1165" w:type="dxa"/>
            <w:vMerge/>
          </w:tcPr>
          <w:p w:rsidR="007347B4" w:rsidRPr="006A3F70" w:rsidRDefault="007347B4" w:rsidP="00762F48">
            <w:pPr>
              <w:jc w:val="both"/>
            </w:pP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«Пила». Описание: Упражнение выполняется стоя. Исходное положение: дети встают в пары и держатся за руки крестообразно. Затем выполняются действия, имитирующие движения пилы (поочерёдно выдвигая </w:t>
            </w:r>
            <w:proofErr w:type="gramStart"/>
            <w:r w:rsidRPr="006A3F70">
              <w:t>вперёд то</w:t>
            </w:r>
            <w:proofErr w:type="gramEnd"/>
            <w:r w:rsidRPr="006A3F70">
              <w:t xml:space="preserve"> правую, то левую руку). Выполняется под счёт или с одновременным проговариванием любого стихотворения с чётким ритмом.</w:t>
            </w:r>
          </w:p>
        </w:tc>
      </w:tr>
      <w:tr w:rsidR="007347B4" w:rsidRPr="006A3F70" w:rsidTr="00762F48">
        <w:tc>
          <w:tcPr>
            <w:tcW w:w="1165" w:type="dxa"/>
            <w:vMerge w:val="restart"/>
          </w:tcPr>
          <w:p w:rsidR="007347B4" w:rsidRPr="006A3F70" w:rsidRDefault="007347B4" w:rsidP="00762F48">
            <w:pPr>
              <w:jc w:val="both"/>
            </w:pPr>
            <w:r w:rsidRPr="006A3F70">
              <w:t>8 блок</w:t>
            </w: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r w:rsidRPr="006A3F70">
              <w:t>Упражнение для рук «Стол - стул». Описание: Упражнение выполняется сидя. На вертикально поставленный кулак левой руки сверху кладётся ладонь правой руки с собранными вместе пальцами (стол). Затем к вертикально поставленной ладони левой руки прикладывается горизонтально направленный кулак правой руки (стул). Смена положения рук.</w:t>
            </w:r>
          </w:p>
        </w:tc>
      </w:tr>
      <w:tr w:rsidR="007347B4" w:rsidRPr="006A3F70" w:rsidTr="00762F48">
        <w:tc>
          <w:tcPr>
            <w:tcW w:w="1165" w:type="dxa"/>
            <w:vMerge/>
          </w:tcPr>
          <w:p w:rsidR="007347B4" w:rsidRPr="006A3F70" w:rsidRDefault="007347B4" w:rsidP="00762F48">
            <w:pPr>
              <w:jc w:val="both"/>
            </w:pP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«Цыганочка». Описание: Упражнение выполняется стоя. Исходное положение: руки вытянуты вперёд ладонями вниз, ноги врозь. Перекрёстные прикосновения правой рукой  левого колена, левой рукой – правого колена, затем прикосновение правой рукой левого </w:t>
            </w:r>
            <w:proofErr w:type="spellStart"/>
            <w:r w:rsidRPr="006A3F70">
              <w:t>мысочка</w:t>
            </w:r>
            <w:proofErr w:type="spellEnd"/>
            <w:r w:rsidRPr="006A3F70">
              <w:t xml:space="preserve">, а левой -  правого </w:t>
            </w:r>
            <w:proofErr w:type="spellStart"/>
            <w:r w:rsidRPr="006A3F70">
              <w:t>мысочка</w:t>
            </w:r>
            <w:proofErr w:type="spellEnd"/>
            <w:r w:rsidRPr="006A3F70">
              <w:t>. В финале правая рука идёт за спину и дотрагивается до левой пятки, а левая рука - до правой пятки. Далее упражнение выполняется с левой руки. Выполняется под счёт или под музыкальное сопровождение.</w:t>
            </w:r>
          </w:p>
        </w:tc>
      </w:tr>
      <w:tr w:rsidR="007347B4" w:rsidRPr="006A3F70" w:rsidTr="00762F48">
        <w:tc>
          <w:tcPr>
            <w:tcW w:w="1165" w:type="dxa"/>
            <w:vMerge w:val="restart"/>
          </w:tcPr>
          <w:p w:rsidR="007347B4" w:rsidRPr="006A3F70" w:rsidRDefault="007347B4" w:rsidP="00762F48">
            <w:pPr>
              <w:jc w:val="both"/>
            </w:pPr>
            <w:r w:rsidRPr="006A3F70">
              <w:t>9 блок</w:t>
            </w: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r w:rsidRPr="006A3F70">
              <w:t xml:space="preserve">Упражнение для рук «Лезгинка». Описание: Упражнение выполняется сидя. Левая рука согнута в локте и находится в вертикальном положении, </w:t>
            </w:r>
            <w:r w:rsidRPr="006A3F70">
              <w:lastRenderedPageBreak/>
              <w:t>пальцы сжаты в кулак, за исключением большого пальца, направленного влево (кулак повёрнут ладонью к себе). Правая рука согнута в локте и находится в горизонтальном положении ладонью вниз. Собранные в ладонь пальцы касаются мизинца кулака левой руки. Положение рук чередуется под счёт или с одновременным проговариванием любого стихотворения с чётким ритмом.</w:t>
            </w:r>
          </w:p>
        </w:tc>
      </w:tr>
      <w:tr w:rsidR="007347B4" w:rsidRPr="006A3F70" w:rsidTr="00762F48">
        <w:tc>
          <w:tcPr>
            <w:tcW w:w="1165" w:type="dxa"/>
            <w:vMerge/>
          </w:tcPr>
          <w:p w:rsidR="007347B4" w:rsidRPr="006A3F70" w:rsidRDefault="007347B4" w:rsidP="00762F48">
            <w:pPr>
              <w:jc w:val="both"/>
            </w:pP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«Перекрёстные прыжки - 1». Описание: Упражнение выполняется стоя. Исходное положение: руки расположены в стороны ладонями вниз, ноги вместе. Чередование прыжков под счёт. Ноги врозь, руки в хлопке внизу перед телом. Ноги вместе, руки в стороны. Выполняется под счёт.</w:t>
            </w:r>
          </w:p>
        </w:tc>
      </w:tr>
      <w:tr w:rsidR="007347B4" w:rsidRPr="006A3F70" w:rsidTr="00762F48">
        <w:tc>
          <w:tcPr>
            <w:tcW w:w="1165" w:type="dxa"/>
            <w:vMerge w:val="restart"/>
          </w:tcPr>
          <w:p w:rsidR="007347B4" w:rsidRPr="006A3F70" w:rsidRDefault="007347B4" w:rsidP="00762F48">
            <w:pPr>
              <w:jc w:val="both"/>
            </w:pPr>
            <w:r w:rsidRPr="006A3F70">
              <w:t>10 блок</w:t>
            </w: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r w:rsidRPr="006A3F70">
              <w:t xml:space="preserve">Упражнение для рук «Нос-ухо». Описание: Упражнение выполняется сидя. Указательный палец правой руки касается кончика носа. В это же время указательный палец левой руки касается мочки противоположного уха. Руки скрещены. Затем хлопок в ладоши, и положения рук меняются: указательный палец левой руки касается кончика носа. В это же время указательный палец правой руки касается мочки противоположного уха. Затем опять хлопок в ладоши. Упражнение выполняется под счёт. </w:t>
            </w:r>
          </w:p>
        </w:tc>
      </w:tr>
      <w:tr w:rsidR="007347B4" w:rsidRPr="006A3F70" w:rsidTr="00762F48">
        <w:tc>
          <w:tcPr>
            <w:tcW w:w="1165" w:type="dxa"/>
            <w:vMerge/>
          </w:tcPr>
          <w:p w:rsidR="007347B4" w:rsidRPr="006A3F70" w:rsidRDefault="007347B4" w:rsidP="00762F48">
            <w:pPr>
              <w:jc w:val="both"/>
            </w:pP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«Перекрёстные прыжки - 2». Описание: Упражнение выполняется стоя. Исходное положение: руки вытянуты вперёд ладонями вниз, правая рука лежит сверху, ноги перекрещены, правая нога впереди. Чередование прыжков под счёт: ноги врозь, руки перед собой, ноги перекрёстно (поочерёдно впереди то правая, то левая нога) с аналогичным движением рук (поочерёдно </w:t>
            </w:r>
            <w:proofErr w:type="gramStart"/>
            <w:r w:rsidRPr="006A3F70">
              <w:t>сверху то</w:t>
            </w:r>
            <w:proofErr w:type="gramEnd"/>
            <w:r w:rsidRPr="006A3F70">
              <w:t xml:space="preserve"> правая, то левая рука). </w:t>
            </w:r>
          </w:p>
        </w:tc>
      </w:tr>
      <w:tr w:rsidR="007347B4" w:rsidRPr="006A3F70" w:rsidTr="00762F48">
        <w:tc>
          <w:tcPr>
            <w:tcW w:w="1165" w:type="dxa"/>
            <w:vMerge w:val="restart"/>
          </w:tcPr>
          <w:p w:rsidR="007347B4" w:rsidRPr="006A3F70" w:rsidRDefault="007347B4" w:rsidP="00762F48">
            <w:pPr>
              <w:jc w:val="both"/>
            </w:pPr>
            <w:r w:rsidRPr="006A3F70">
              <w:t>11 блок</w:t>
            </w: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r w:rsidRPr="006A3F70">
              <w:t>Упражнение для рук «Швейная машинка». Описание: Упражнение выполняется сидя. Левой рукой совершаются вращательные движения вперёд (пальцы левой руки сжаты в кулак). Указательный палец правой руки совершает ритмичные постукивания по столу. Смена положения рук. Выполняется под счёт или с одновременным проговариванием любого стихотворения с чётким ритмом.</w:t>
            </w:r>
          </w:p>
        </w:tc>
      </w:tr>
      <w:tr w:rsidR="007347B4" w:rsidRPr="006A3F70" w:rsidTr="00762F48">
        <w:tc>
          <w:tcPr>
            <w:tcW w:w="1165" w:type="dxa"/>
            <w:vMerge/>
          </w:tcPr>
          <w:p w:rsidR="007347B4" w:rsidRPr="006A3F70" w:rsidRDefault="007347B4" w:rsidP="00762F48">
            <w:pPr>
              <w:jc w:val="both"/>
            </w:pPr>
          </w:p>
        </w:tc>
        <w:tc>
          <w:tcPr>
            <w:tcW w:w="8015" w:type="dxa"/>
          </w:tcPr>
          <w:p w:rsidR="007347B4" w:rsidRPr="006A3F70" w:rsidRDefault="007347B4" w:rsidP="00762F48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«Перекрёстные прыжки - 3». Описание: Упражнение выполняется стоя. Исходное положение: руки вытянуты вперёд ладонями вниз, правая рука сверху, ноги перекрещены, левая нога впереди. Чередование прыжков под счёт. В прыжке чередуются положения рук и ног. </w:t>
            </w:r>
          </w:p>
        </w:tc>
      </w:tr>
    </w:tbl>
    <w:p w:rsidR="007347B4" w:rsidRPr="006A3F70" w:rsidRDefault="007347B4" w:rsidP="007347B4">
      <w:pPr>
        <w:jc w:val="both"/>
      </w:pPr>
    </w:p>
    <w:p w:rsidR="007347B4" w:rsidRPr="006A3F70" w:rsidRDefault="007347B4" w:rsidP="007347B4">
      <w:pPr>
        <w:jc w:val="both"/>
      </w:pPr>
    </w:p>
    <w:p w:rsidR="007347B4" w:rsidRPr="006A3F70" w:rsidRDefault="007347B4" w:rsidP="007347B4">
      <w:pPr>
        <w:jc w:val="both"/>
      </w:pPr>
    </w:p>
    <w:p w:rsidR="007347B4" w:rsidRDefault="007347B4" w:rsidP="007347B4"/>
    <w:p w:rsidR="007347B4" w:rsidRDefault="007347B4" w:rsidP="007347B4"/>
    <w:p w:rsidR="007347B4" w:rsidRDefault="007347B4" w:rsidP="007347B4"/>
    <w:p w:rsidR="007347B4" w:rsidRDefault="007347B4" w:rsidP="007347B4"/>
    <w:p w:rsidR="007347B4" w:rsidRDefault="007347B4" w:rsidP="007347B4"/>
    <w:p w:rsidR="007347B4" w:rsidRDefault="007347B4" w:rsidP="007347B4"/>
    <w:p w:rsidR="007347B4" w:rsidRDefault="007347B4" w:rsidP="007347B4"/>
    <w:p w:rsidR="00251C05" w:rsidRDefault="00251C05"/>
    <w:sectPr w:rsidR="00251C05" w:rsidSect="00762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D7" w:rsidRDefault="009C2FD7">
      <w:r>
        <w:separator/>
      </w:r>
    </w:p>
  </w:endnote>
  <w:endnote w:type="continuationSeparator" w:id="0">
    <w:p w:rsidR="009C2FD7" w:rsidRDefault="009C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D7" w:rsidRDefault="009C2FD7">
    <w:pPr>
      <w:pStyle w:val="af2"/>
      <w:jc w:val="right"/>
    </w:pPr>
  </w:p>
  <w:p w:rsidR="009C2FD7" w:rsidRDefault="009C2FD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D7" w:rsidRDefault="009C2FD7">
      <w:r>
        <w:separator/>
      </w:r>
    </w:p>
  </w:footnote>
  <w:footnote w:type="continuationSeparator" w:id="0">
    <w:p w:rsidR="009C2FD7" w:rsidRDefault="009C2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4D24EA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2566AD"/>
    <w:multiLevelType w:val="hybridMultilevel"/>
    <w:tmpl w:val="685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15B1A"/>
    <w:multiLevelType w:val="hybridMultilevel"/>
    <w:tmpl w:val="A20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07D8B"/>
    <w:multiLevelType w:val="hybridMultilevel"/>
    <w:tmpl w:val="206E5D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96E2F"/>
    <w:multiLevelType w:val="hybridMultilevel"/>
    <w:tmpl w:val="7196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C4FAD"/>
    <w:multiLevelType w:val="hybridMultilevel"/>
    <w:tmpl w:val="E00C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C0653"/>
    <w:multiLevelType w:val="hybridMultilevel"/>
    <w:tmpl w:val="7CA8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B719E"/>
    <w:multiLevelType w:val="hybridMultilevel"/>
    <w:tmpl w:val="1BAC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10236"/>
    <w:multiLevelType w:val="hybridMultilevel"/>
    <w:tmpl w:val="FD4CF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75A94"/>
    <w:multiLevelType w:val="hybridMultilevel"/>
    <w:tmpl w:val="3990C7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42A0349A"/>
    <w:multiLevelType w:val="hybridMultilevel"/>
    <w:tmpl w:val="FAFC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17983"/>
    <w:multiLevelType w:val="hybridMultilevel"/>
    <w:tmpl w:val="A672F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62A0D"/>
    <w:multiLevelType w:val="hybridMultilevel"/>
    <w:tmpl w:val="D640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C9095D"/>
    <w:multiLevelType w:val="hybridMultilevel"/>
    <w:tmpl w:val="B91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47718"/>
    <w:multiLevelType w:val="hybridMultilevel"/>
    <w:tmpl w:val="65FA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502EA"/>
    <w:multiLevelType w:val="hybridMultilevel"/>
    <w:tmpl w:val="63ECC224"/>
    <w:lvl w:ilvl="0" w:tplc="7E121934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11"/>
  </w:num>
  <w:num w:numId="7">
    <w:abstractNumId w:val="19"/>
  </w:num>
  <w:num w:numId="8">
    <w:abstractNumId w:val="16"/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339"/>
    <w:rsid w:val="00050ECA"/>
    <w:rsid w:val="000E69A9"/>
    <w:rsid w:val="001378EF"/>
    <w:rsid w:val="001719C6"/>
    <w:rsid w:val="00195CAC"/>
    <w:rsid w:val="00251C05"/>
    <w:rsid w:val="00395339"/>
    <w:rsid w:val="003C37E6"/>
    <w:rsid w:val="003E6BC3"/>
    <w:rsid w:val="00402E07"/>
    <w:rsid w:val="0042660D"/>
    <w:rsid w:val="004B57BB"/>
    <w:rsid w:val="00513DAE"/>
    <w:rsid w:val="00624F81"/>
    <w:rsid w:val="00706A47"/>
    <w:rsid w:val="007347B4"/>
    <w:rsid w:val="00762F48"/>
    <w:rsid w:val="007C40AE"/>
    <w:rsid w:val="007C442E"/>
    <w:rsid w:val="00811BB6"/>
    <w:rsid w:val="00873F94"/>
    <w:rsid w:val="008C1E0C"/>
    <w:rsid w:val="0093004B"/>
    <w:rsid w:val="00963E13"/>
    <w:rsid w:val="009C2FD7"/>
    <w:rsid w:val="00AC545A"/>
    <w:rsid w:val="00B57B51"/>
    <w:rsid w:val="00BC366F"/>
    <w:rsid w:val="00C571B1"/>
    <w:rsid w:val="00CD7F9D"/>
    <w:rsid w:val="00DB4F0E"/>
    <w:rsid w:val="00DB6670"/>
    <w:rsid w:val="00E0080B"/>
    <w:rsid w:val="00E12962"/>
    <w:rsid w:val="00EF5187"/>
    <w:rsid w:val="00EF606A"/>
    <w:rsid w:val="00FB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7B4"/>
    <w:pPr>
      <w:keepNext/>
      <w:ind w:firstLine="36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7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47B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47B4"/>
    <w:pPr>
      <w:ind w:left="720"/>
      <w:contextualSpacing/>
    </w:pPr>
  </w:style>
  <w:style w:type="paragraph" w:styleId="a4">
    <w:name w:val="Plain Text"/>
    <w:basedOn w:val="a"/>
    <w:link w:val="a5"/>
    <w:semiHidden/>
    <w:rsid w:val="007347B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347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347B4"/>
    <w:rPr>
      <w:b/>
      <w:bCs/>
    </w:rPr>
  </w:style>
  <w:style w:type="paragraph" w:styleId="a7">
    <w:name w:val="No Spacing"/>
    <w:uiPriority w:val="1"/>
    <w:qFormat/>
    <w:rsid w:val="0073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347B4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7347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rsid w:val="00734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347B4"/>
    <w:rPr>
      <w:rFonts w:ascii="Arial" w:eastAsia="Arial" w:hAnsi="Arial" w:cs="Arial"/>
      <w:b/>
      <w:bCs/>
      <w:spacing w:val="1"/>
      <w:sz w:val="17"/>
      <w:szCs w:val="17"/>
      <w:shd w:val="clear" w:color="auto" w:fill="FFFFFF"/>
    </w:rPr>
  </w:style>
  <w:style w:type="character" w:customStyle="1" w:styleId="210pt0pt">
    <w:name w:val="Основной текст (2) + 10 pt;Интервал 0 pt"/>
    <w:rsid w:val="007347B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347B4"/>
    <w:pPr>
      <w:widowControl w:val="0"/>
      <w:shd w:val="clear" w:color="auto" w:fill="FFFFFF"/>
      <w:spacing w:line="485" w:lineRule="exact"/>
      <w:jc w:val="center"/>
    </w:pPr>
    <w:rPr>
      <w:rFonts w:ascii="Arial" w:eastAsia="Arial" w:hAnsi="Arial" w:cs="Arial"/>
      <w:b/>
      <w:bCs/>
      <w:spacing w:val="1"/>
      <w:sz w:val="17"/>
      <w:szCs w:val="17"/>
      <w:lang w:eastAsia="en-US"/>
    </w:rPr>
  </w:style>
  <w:style w:type="character" w:customStyle="1" w:styleId="ab">
    <w:name w:val="Основной текст_"/>
    <w:link w:val="11"/>
    <w:rsid w:val="007347B4"/>
    <w:rPr>
      <w:rFonts w:ascii="Arial" w:eastAsia="Arial" w:hAnsi="Arial" w:cs="Arial"/>
      <w:spacing w:val="1"/>
      <w:shd w:val="clear" w:color="auto" w:fill="FFFFFF"/>
    </w:rPr>
  </w:style>
  <w:style w:type="character" w:customStyle="1" w:styleId="ac">
    <w:name w:val="Основной текст + Полужирный"/>
    <w:rsid w:val="007347B4"/>
    <w:rPr>
      <w:rFonts w:ascii="Arial" w:eastAsia="Arial" w:hAnsi="Arial" w:cs="Arial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d">
    <w:name w:val="Основной текст + Курсив"/>
    <w:rsid w:val="007347B4"/>
    <w:rPr>
      <w:rFonts w:ascii="Arial" w:eastAsia="Arial" w:hAnsi="Arial" w:cs="Arial"/>
      <w:i/>
      <w:i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347B4"/>
    <w:pPr>
      <w:widowControl w:val="0"/>
      <w:shd w:val="clear" w:color="auto" w:fill="FFFFFF"/>
      <w:spacing w:line="250" w:lineRule="exact"/>
      <w:ind w:firstLine="520"/>
      <w:jc w:val="both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10pt0pt">
    <w:name w:val="Основной текст (3) + 10 pt;Интервал 0 pt"/>
    <w:basedOn w:val="a0"/>
    <w:rsid w:val="007347B4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UnicodeMS11pt0pt">
    <w:name w:val="Основной текст + Arial Unicode MS;11 pt;Интервал 0 pt"/>
    <w:basedOn w:val="ab"/>
    <w:rsid w:val="007347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7347B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7347B4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7347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7347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7347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7347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7347B4"/>
    <w:pPr>
      <w:spacing w:before="82" w:after="82"/>
    </w:pPr>
  </w:style>
  <w:style w:type="character" w:customStyle="1" w:styleId="c15">
    <w:name w:val="c15"/>
    <w:basedOn w:val="a0"/>
    <w:rsid w:val="007347B4"/>
  </w:style>
  <w:style w:type="character" w:customStyle="1" w:styleId="8">
    <w:name w:val="Основной текст (8)"/>
    <w:basedOn w:val="a0"/>
    <w:rsid w:val="00734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1">
    <w:name w:val="c1"/>
    <w:basedOn w:val="a"/>
    <w:rsid w:val="007347B4"/>
    <w:pPr>
      <w:spacing w:before="90" w:after="90"/>
    </w:pPr>
  </w:style>
  <w:style w:type="character" w:customStyle="1" w:styleId="c0">
    <w:name w:val="c0"/>
    <w:basedOn w:val="a0"/>
    <w:rsid w:val="007347B4"/>
  </w:style>
  <w:style w:type="paragraph" w:styleId="af4">
    <w:name w:val="Normal (Web)"/>
    <w:basedOn w:val="a"/>
    <w:uiPriority w:val="99"/>
    <w:unhideWhenUsed/>
    <w:rsid w:val="007347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47B4"/>
  </w:style>
  <w:style w:type="character" w:customStyle="1" w:styleId="c2">
    <w:name w:val="c2"/>
    <w:basedOn w:val="a0"/>
    <w:rsid w:val="007347B4"/>
  </w:style>
  <w:style w:type="character" w:customStyle="1" w:styleId="c5">
    <w:name w:val="c5"/>
    <w:basedOn w:val="a0"/>
    <w:rsid w:val="007347B4"/>
  </w:style>
  <w:style w:type="character" w:styleId="af5">
    <w:name w:val="footnote reference"/>
    <w:rsid w:val="007347B4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7347B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styleId="af6">
    <w:name w:val="footnote text"/>
    <w:aliases w:val="Основной текст с отступом1,Основной текст с отступом11,Body Text Indent,Знак1,Body Text Indent1"/>
    <w:basedOn w:val="a"/>
    <w:link w:val="af7"/>
    <w:rsid w:val="007347B4"/>
    <w:rPr>
      <w:rFonts w:ascii="Calibri" w:eastAsia="Arial Unicode MS" w:hAnsi="Calibri" w:cs="Calibri"/>
      <w:color w:val="00000A"/>
      <w:kern w:val="1"/>
    </w:rPr>
  </w:style>
  <w:style w:type="character" w:customStyle="1" w:styleId="af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6"/>
    <w:rsid w:val="007347B4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ConsPlusNormal">
    <w:name w:val="ConsPlusNormal"/>
    <w:rsid w:val="00734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7347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F0ED-3C71-4021-A632-7BBFCC6B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анна</cp:lastModifiedBy>
  <cp:revision>29</cp:revision>
  <cp:lastPrinted>2018-10-17T12:49:00Z</cp:lastPrinted>
  <dcterms:created xsi:type="dcterms:W3CDTF">2018-10-14T17:28:00Z</dcterms:created>
  <dcterms:modified xsi:type="dcterms:W3CDTF">2018-10-17T13:01:00Z</dcterms:modified>
</cp:coreProperties>
</file>