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1258"/>
        <w:tblW w:w="7905" w:type="dxa"/>
        <w:tblLook w:val="04A0"/>
      </w:tblPr>
      <w:tblGrid>
        <w:gridCol w:w="3430"/>
        <w:gridCol w:w="4475"/>
      </w:tblGrid>
      <w:tr w:rsidR="006A6A0F" w:rsidRPr="009A15B7" w:rsidTr="006A6A0F">
        <w:trPr>
          <w:trHeight w:val="255"/>
        </w:trPr>
        <w:tc>
          <w:tcPr>
            <w:tcW w:w="7905" w:type="dxa"/>
            <w:gridSpan w:val="2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– деловой стиль на выбор: брюки, джемпер, юбка, жилет, пиджак, сарафан и т.п. темно-синего цвета; водолазки, рубашки блузки белого и однотонного серого,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синего цветов</w:t>
            </w:r>
            <w:proofErr w:type="gramEnd"/>
          </w:p>
        </w:tc>
      </w:tr>
      <w:tr w:rsidR="006A6A0F" w:rsidRPr="009A15B7" w:rsidTr="006A6A0F">
        <w:trPr>
          <w:trHeight w:val="255"/>
        </w:trPr>
        <w:tc>
          <w:tcPr>
            <w:tcW w:w="7905" w:type="dxa"/>
            <w:gridSpan w:val="2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костюм с однотонной футболкой, кроссовки (кеды)</w:t>
            </w:r>
          </w:p>
        </w:tc>
      </w:tr>
      <w:tr w:rsidR="006A6A0F" w:rsidRPr="009A15B7" w:rsidTr="006A6A0F">
        <w:trPr>
          <w:trHeight w:val="255"/>
        </w:trPr>
        <w:tc>
          <w:tcPr>
            <w:tcW w:w="7905" w:type="dxa"/>
            <w:gridSpan w:val="2"/>
            <w:hideMark/>
          </w:tcPr>
          <w:p w:rsidR="006A6A0F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Портфель-ранец с ортопедической спинкой </w:t>
            </w:r>
          </w:p>
        </w:tc>
      </w:tr>
      <w:tr w:rsidR="006A6A0F" w:rsidRPr="009A15B7" w:rsidTr="006A6A0F">
        <w:trPr>
          <w:trHeight w:val="255"/>
        </w:trPr>
        <w:tc>
          <w:tcPr>
            <w:tcW w:w="7905" w:type="dxa"/>
            <w:gridSpan w:val="2"/>
            <w:hideMark/>
          </w:tcPr>
          <w:p w:rsidR="006A6A0F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Мешок со сменной удобной обувью 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пенал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подставка для книг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ручки синие – 2-3 шт.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пластилин и дощечка для работы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ручка зеленая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альбом для рисования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карандаш простой без ластика (ТМ, М) – 3 шт.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гуашь 6 цветов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карандаши цветные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акварельные краски (медовые)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точилка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кисти для рисования N3, N5 (белка, коза)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тетради в косую</w:t>
            </w: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линейку – 10 шт.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цветная бумага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тетради в клетку с полями – 15 шт.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цветной картон (А</w:t>
            </w:r>
            <w:proofErr w:type="gramStart"/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линейка деревянная (не менее 15 см)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белый картон (А</w:t>
            </w:r>
            <w:proofErr w:type="gramStart"/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ластик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клей-карандаш</w:t>
            </w:r>
          </w:p>
        </w:tc>
      </w:tr>
      <w:tr w:rsidR="006A6A0F" w:rsidRPr="009A15B7" w:rsidTr="006A6A0F">
        <w:trPr>
          <w:trHeight w:val="255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обложка для тетрадей – 6 шт.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ножницы с тупыми концами</w:t>
            </w:r>
          </w:p>
        </w:tc>
      </w:tr>
      <w:tr w:rsidR="006A6A0F" w:rsidRPr="009A15B7" w:rsidTr="006A6A0F">
        <w:trPr>
          <w:trHeight w:val="612"/>
        </w:trPr>
        <w:tc>
          <w:tcPr>
            <w:tcW w:w="3430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папка для тетрадей</w:t>
            </w:r>
          </w:p>
        </w:tc>
        <w:tc>
          <w:tcPr>
            <w:tcW w:w="4475" w:type="dxa"/>
            <w:hideMark/>
          </w:tcPr>
          <w:p w:rsidR="006A6A0F" w:rsidRPr="009A15B7" w:rsidRDefault="006A6A0F" w:rsidP="006A6A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15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блокнот для записи слов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клетку, перекидной)</w:t>
            </w:r>
          </w:p>
        </w:tc>
      </w:tr>
    </w:tbl>
    <w:p w:rsidR="009A15B7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2E5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-709393</wp:posOffset>
            </wp:positionH>
            <wp:positionV relativeFrom="paragraph">
              <wp:posOffset>-76996</wp:posOffset>
            </wp:positionV>
            <wp:extent cx="1630038" cy="1517301"/>
            <wp:effectExtent l="19050" t="0" r="8262" b="0"/>
            <wp:wrapNone/>
            <wp:docPr id="1" name="Рисунок 1" descr="http://aksay-odigitria.cerkov.ru/files/2020/08/%D0%A1%D0%BE%D0%B1%D0%B5%D1%80%D0%B5%D0%BC-%D1%80%D0%B5%D0%B1%D0%B5%D0%BD%D0%BA%D0%B0-%D0%B2-%D1%88%D0%BA%D0%BE%D0%BB%D1%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say-odigitria.cerkov.ru/files/2020/08/%D0%A1%D0%BE%D0%B1%D0%B5%D1%80%D0%B5%D0%BC-%D1%80%D0%B5%D0%B1%D0%B5%D0%BD%D0%BA%D0%B0-%D0%B2-%D1%88%D0%BA%D0%BE%D0%BB%D1%8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38" cy="151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  <w:t xml:space="preserve">    </w:t>
      </w:r>
      <w:r w:rsidR="009A15B7"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  <w:t xml:space="preserve">                            </w:t>
      </w:r>
      <w:r w:rsidR="009A15B7"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  <w:t>Что купить для школы первокласснику</w:t>
      </w:r>
      <w:r w:rsidR="009A15B7" w:rsidRPr="009A15B7"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  <w:t xml:space="preserve"> 2023 года</w:t>
      </w:r>
    </w:p>
    <w:p w:rsidR="006A6A0F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6A6A0F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6A6A0F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6A6A0F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6A6A0F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6A6A0F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6A6A0F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6A6A0F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6A6A0F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6A6A0F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6A6A0F" w:rsidRPr="009A15B7" w:rsidRDefault="006A6A0F" w:rsidP="009A15B7">
      <w:pPr>
        <w:spacing w:after="485" w:line="240" w:lineRule="auto"/>
        <w:outlineLvl w:val="3"/>
        <w:rPr>
          <w:rFonts w:ascii="Arial" w:eastAsia="Times New Roman" w:hAnsi="Arial" w:cs="Arial"/>
          <w:b/>
          <w:color w:val="002E52"/>
          <w:sz w:val="24"/>
          <w:szCs w:val="24"/>
          <w:lang w:eastAsia="ru-RU"/>
        </w:rPr>
      </w:pPr>
    </w:p>
    <w:p w:rsidR="00943706" w:rsidRDefault="00943706"/>
    <w:p w:rsidR="006A6A0F" w:rsidRDefault="006A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остальными школьными  принадлежностями познакомят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0F" w:rsidRDefault="006A6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РОДИТЕЛЬСКОМ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24 августа в 18.00ч</w:t>
      </w:r>
    </w:p>
    <w:p w:rsidR="006A6A0F" w:rsidRDefault="006A6A0F">
      <w:pPr>
        <w:rPr>
          <w:rFonts w:ascii="Times New Roman" w:hAnsi="Times New Roman" w:cs="Times New Roman"/>
          <w:b/>
          <w:sz w:val="24"/>
          <w:szCs w:val="24"/>
        </w:rPr>
      </w:pPr>
    </w:p>
    <w:p w:rsidR="006A6A0F" w:rsidRDefault="006A6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1а – кабинет 53 (1 этаж)</w:t>
      </w:r>
    </w:p>
    <w:p w:rsidR="006A6A0F" w:rsidRDefault="006A6A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1б – кабинет 18 (2этаж)</w:t>
      </w:r>
    </w:p>
    <w:p w:rsidR="009A15B7" w:rsidRDefault="006A6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1в – кабинет 30 (2 этаж)</w:t>
      </w:r>
      <w:r w:rsidRPr="006A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0F" w:rsidRDefault="006A6A0F">
      <w:pPr>
        <w:rPr>
          <w:rFonts w:ascii="Times New Roman" w:hAnsi="Times New Roman" w:cs="Times New Roman"/>
          <w:sz w:val="24"/>
          <w:szCs w:val="24"/>
        </w:rPr>
      </w:pPr>
    </w:p>
    <w:p w:rsidR="006A6A0F" w:rsidRDefault="006A6A0F">
      <w:pPr>
        <w:rPr>
          <w:rFonts w:ascii="Times New Roman" w:hAnsi="Times New Roman" w:cs="Times New Roman"/>
          <w:sz w:val="24"/>
          <w:szCs w:val="24"/>
        </w:rPr>
      </w:pPr>
    </w:p>
    <w:p w:rsidR="006A6A0F" w:rsidRPr="006A6A0F" w:rsidRDefault="006A6A0F">
      <w:pPr>
        <w:rPr>
          <w:rFonts w:ascii="Times New Roman" w:hAnsi="Times New Roman" w:cs="Times New Roman"/>
          <w:sz w:val="24"/>
          <w:szCs w:val="24"/>
        </w:rPr>
      </w:pPr>
    </w:p>
    <w:sectPr w:rsidR="006A6A0F" w:rsidRPr="006A6A0F" w:rsidSect="0094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15B7"/>
    <w:rsid w:val="006A6A0F"/>
    <w:rsid w:val="0086550A"/>
    <w:rsid w:val="00943706"/>
    <w:rsid w:val="009A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06"/>
  </w:style>
  <w:style w:type="paragraph" w:styleId="4">
    <w:name w:val="heading 4"/>
    <w:basedOn w:val="a"/>
    <w:link w:val="40"/>
    <w:uiPriority w:val="9"/>
    <w:qFormat/>
    <w:rsid w:val="009A1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1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A1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2023-06-08T10:10:00Z</dcterms:created>
  <dcterms:modified xsi:type="dcterms:W3CDTF">2023-06-08T11:08:00Z</dcterms:modified>
</cp:coreProperties>
</file>