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D3" w:rsidRPr="003249D3" w:rsidRDefault="003249D3" w:rsidP="003249D3">
      <w:pPr>
        <w:shd w:val="clear" w:color="auto" w:fill="008284"/>
        <w:spacing w:before="23" w:after="2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4"/>
          <w:szCs w:val="24"/>
        </w:rPr>
      </w:pPr>
      <w:r w:rsidRPr="003249D3">
        <w:rPr>
          <w:rFonts w:ascii="Times New Roman" w:eastAsia="Times New Roman" w:hAnsi="Times New Roman" w:cs="Times New Roman"/>
          <w:b/>
          <w:bCs/>
          <w:color w:val="FFFFFF"/>
          <w:kern w:val="36"/>
          <w:sz w:val="24"/>
          <w:szCs w:val="24"/>
        </w:rPr>
        <w:t>КОРРЕКЦИЯ РЕЧЕВЫХ ПАТОЛОГИЙ С ПРИМЕНЕНИЕМ МИОФУНКЦИОНАЛЬНЫХ ТРЕЙНЕРОВ</w:t>
      </w:r>
    </w:p>
    <w:p w:rsidR="003249D3" w:rsidRPr="003249D3" w:rsidRDefault="003249D3" w:rsidP="003249D3">
      <w:pPr>
        <w:spacing w:before="23" w:after="23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данным мировой статистики число речевых расстройств растёт, в связи с чем актуальность проблемы профилактики речевых нарушений у детей и подростков принимает глобальный характер. Совместная работа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ортодонтов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детских стоматологов, а также логопедов и педагогов в детских дошкольных учреждениях позволяет выявлять факторы риска, способствующие возникновению речевой патологии у детей, ещё в раннем возрасте и эффективно устранять их с помощью современных эффективных средств ранней коррекции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миофункциональных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нарушений.</w:t>
      </w:r>
    </w:p>
    <w:p w:rsidR="003249D3" w:rsidRPr="003249D3" w:rsidRDefault="003249D3" w:rsidP="003249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 речевых нарушений самым непосредственным образом связана с развитием челюстно-лицевого скелета, со строением и функционированием органов дыхания, а, следовательно, с такими областями медицины, как стоматология и оториноларингология. В большинстве случаев речевая патология, так или иначе, связана с функциональными нарушениями, вызванными особенностями строения органов речи. При аномалиях в строении твердого и мягкого неба нарушается нормальное взаимодействие ротового и носового резонаторов, что помимо дефектов произношения звуков приводит к расстройству голосовой функции. Совместная работа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врачей-ортодонтов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, стоматологов и педагогов в детских педагогических учреждениях позволяет рано выявлять подобные отклонения от нормы состояния здоровья детей, врождённые и приобретённые заболевания, сказывающиеся на развитии речи или способствующие возникновению речевой патологии.</w:t>
      </w:r>
    </w:p>
    <w:p w:rsidR="003249D3" w:rsidRPr="003249D3" w:rsidRDefault="003249D3" w:rsidP="003249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Зачастую логопед является первым, к кому обращаются за помощью родители детей с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миофункциональными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проблемами, потому что нарушения речи является самым значимым аспектом для родителей и преподавателей. При подобных нарушениях очень важно своевременно поставить ребёнку правильный диагноз и разъяснить родителям первопричину нарушений, как комплексную, а не только речевую, проблему. Нередко здесь может потребоваться консультация других специалистов - отоларинголога, стоматолога или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ортодонта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49D3" w:rsidRPr="003249D3" w:rsidRDefault="003249D3" w:rsidP="003249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тех случаях, когда аномалии развития зубочелюстной системы выявлена еще в молочном прикусе, стимуляция процесса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помощью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миофункциональных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трейнеров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вестибулярных пластинок позволяет нормализовать развитие зубочелюстной системы и способствовать, таким образом, коррекции речевых нарушений. Эффективное применение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трейнеров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коррекции речевых и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ортодонтических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нарушений возможно начиная с трёх лет, когда ребёнок уже вполне осознанно воспринимает лечение, причем особое внимание в работе должно уделяться дисциплине и регулярности занятий. Для успешного лечения речевых патологий необходимо тесное взаимодействие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ортодонта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, логопеда и родителей.</w:t>
      </w:r>
    </w:p>
    <w:p w:rsidR="003249D3" w:rsidRPr="003249D3" w:rsidRDefault="003249D3" w:rsidP="003249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Остановимся на вестибулярных пластинах и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трейнерах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подробнее.</w:t>
      </w:r>
    </w:p>
    <w:p w:rsidR="003249D3" w:rsidRPr="003249D3" w:rsidRDefault="003249D3" w:rsidP="003249D3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</w:rPr>
      </w:pPr>
      <w:r w:rsidRPr="003249D3"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</w:rPr>
        <w:t xml:space="preserve">Пластинка с проволочной заслонкой для языка </w:t>
      </w:r>
    </w:p>
    <w:p w:rsidR="003249D3" w:rsidRPr="003249D3" w:rsidRDefault="003249D3" w:rsidP="003249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9D3">
        <w:rPr>
          <w:rFonts w:ascii="Times New Roman" w:eastAsia="Times New Roman" w:hAnsi="Times New Roman" w:cs="Times New Roman"/>
          <w:b/>
          <w:bCs/>
          <w:noProof/>
          <w:color w:val="50B42D"/>
          <w:sz w:val="24"/>
          <w:szCs w:val="24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1447800"/>
            <wp:effectExtent l="19050" t="0" r="9525" b="0"/>
            <wp:wrapSquare wrapText="bothSides"/>
            <wp:docPr id="2" name="Рисунок 2" descr="http://logoped.far.ru/images/p80_plastinkasprovolochnoyzaslon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.far.ru/images/p80_plastinkasprovolochnoyzaslonko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пластинки сделаны из прозрачного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гипоаллергенного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материала, что помогает контролировать положение языка. Если у ребенка открытый прикус и ребенок во время постановки логопедом звука (при межзубном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сигматизме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не может придать своему языку нужное положение, то заслонка пластинки мешает ребенку прокладывать язык между зубами, и способствует, таким образом, коррекции открытого прикуса. Вестибулярная пластинка свободно располагается в преддверии рта перед зубами и удерживается на месте благодаря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смыкательному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рефлексу губ. Этот рефлекс закрепляется во время дневного ношения (2 часа в день) </w:t>
      </w:r>
    </w:p>
    <w:p w:rsidR="003249D3" w:rsidRPr="003249D3" w:rsidRDefault="003249D3" w:rsidP="00744E41">
      <w:pPr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</w:rPr>
      </w:pPr>
      <w:r w:rsidRPr="003249D3"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</w:rPr>
        <w:t>Пластинка с бусинкой для стимулирования языка</w:t>
      </w:r>
    </w:p>
    <w:p w:rsidR="003249D3" w:rsidRPr="003249D3" w:rsidRDefault="003249D3" w:rsidP="003249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9D3">
        <w:rPr>
          <w:rFonts w:ascii="Times New Roman" w:eastAsia="Times New Roman" w:hAnsi="Times New Roman" w:cs="Times New Roman"/>
          <w:b/>
          <w:bCs/>
          <w:noProof/>
          <w:color w:val="50B42D"/>
          <w:sz w:val="24"/>
          <w:szCs w:val="24"/>
        </w:rPr>
        <w:lastRenderedPageBreak/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571625" cy="1504950"/>
            <wp:effectExtent l="19050" t="0" r="9525" b="0"/>
            <wp:wrapSquare wrapText="bothSides"/>
            <wp:docPr id="3" name="Рисунок 3" descr="http://logoped.far.ru/images/plastinkasbusin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goped.far.ru/images/plastinkasbusinko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 к применению при артикуляционной гимнастике для коррекции звуков «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шипящих, а также при дизартрии, для которой характерны порезы артикуляционных мышц. Бусинка, закрепленная на проволоке, удерживает язык в физиологически правильном нёбном положении. Поместив пластинку в полость рта, ребенок сразу начинает инстинктивно катать бусинку языком по твердому небу, стимулируя, таким образом, тонус язычной мышцы. Применять эту пластинку можно как во время занятий с логопедом, так и дома. </w:t>
      </w:r>
    </w:p>
    <w:p w:rsidR="003249D3" w:rsidRPr="003249D3" w:rsidRDefault="003249D3" w:rsidP="003249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Пластинка с бусинкой эффективна при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ринолалии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249D3" w:rsidRPr="003249D3" w:rsidRDefault="003249D3" w:rsidP="003249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функциональной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ринолалии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обусловленной недостаточным подъемом мягкого неба, при фонации у детей с вялой артикуляцией. Одна из функциональных форм – привычная открытая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ринолалия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наблюдается часто после удаления аденоидных разрастаний или, реже, после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постдифтеритного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пореза.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Ринолалия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возникает в результате ограничения подвижности мягкого неба. </w:t>
      </w:r>
    </w:p>
    <w:p w:rsidR="003249D3" w:rsidRPr="003249D3" w:rsidRDefault="003249D3" w:rsidP="003249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врожденной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ринолалии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проведенной операции по устранению врождённой расщелины неба. Характерным для детей с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ринолалией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изменение оральной чувствительности. Эти отклонения в произношении связаны с дисфункцией сенсомоторных проводящих путей. Пластинка с бусинкой улучшает тонус и способствует тренировке вялых мышц и тканей полости рта. </w:t>
      </w:r>
    </w:p>
    <w:p w:rsidR="003249D3" w:rsidRPr="003249D3" w:rsidRDefault="003249D3" w:rsidP="003249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пластинки с бусинкой эффективно также помогает ребёнку устранить трудности в произношении необычных и трудных слов. Хорошие результаты даёт использование пластинки с бусинкой и при заикании - одном из проявлений нарушения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темпоритмической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речи, поскольку действие пластинки оказывает расслабляющее действие и мягко снимает судорожное напряжение мышц речевого аппарата. </w:t>
      </w:r>
    </w:p>
    <w:p w:rsidR="003249D3" w:rsidRPr="003249D3" w:rsidRDefault="003249D3" w:rsidP="003249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Последние исследования подтвердили, что длительное использование соски-пустышки замедляет формирование функции жевания и вертикальный рост альвеолярных отростков, способствуя сохранению инфантильного (реверсивного) типа глотания и связанных с ним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парафункций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мышц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приротовой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 При инфантильном глотании язык ребенка упирается в передние резцы, что вызывает их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протрузию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ведёт к формированию открытого прикуса.</w:t>
      </w:r>
    </w:p>
    <w:p w:rsidR="003249D3" w:rsidRPr="003249D3" w:rsidRDefault="003249D3" w:rsidP="003249D3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</w:rPr>
      </w:pPr>
      <w:r w:rsidRPr="003249D3"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</w:rPr>
        <w:t>T4I- (</w:t>
      </w:r>
      <w:proofErr w:type="spellStart"/>
      <w:r w:rsidRPr="003249D3"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</w:rPr>
        <w:t>Trainer</w:t>
      </w:r>
      <w:proofErr w:type="spellEnd"/>
      <w:r w:rsidRPr="003249D3"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</w:rPr>
        <w:t xml:space="preserve"> </w:t>
      </w:r>
      <w:proofErr w:type="spellStart"/>
      <w:r w:rsidRPr="003249D3"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</w:rPr>
        <w:t>for</w:t>
      </w:r>
      <w:proofErr w:type="spellEnd"/>
      <w:r w:rsidRPr="003249D3"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</w:rPr>
        <w:t xml:space="preserve"> </w:t>
      </w:r>
      <w:proofErr w:type="spellStart"/>
      <w:r w:rsidRPr="003249D3"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</w:rPr>
        <w:t>Infant</w:t>
      </w:r>
      <w:proofErr w:type="spellEnd"/>
      <w:r w:rsidRPr="003249D3"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</w:rPr>
        <w:t xml:space="preserve">) </w:t>
      </w:r>
    </w:p>
    <w:p w:rsidR="003249D3" w:rsidRPr="003249D3" w:rsidRDefault="003249D3" w:rsidP="003249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Медицинский центр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миофункциональных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исследований MRC разработал специальный тренажёр для активной тренировки мышц языка и мягких тканей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приоральной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- ТРЕЙНЕР ДЛЯ МАЛЫШЕЙ (МОДЕЛЬ T4I), регулярное применение которого позволяет не только восполнить </w:t>
      </w:r>
      <w:r w:rsidRPr="003249D3">
        <w:rPr>
          <w:rFonts w:ascii="Times New Roman" w:eastAsia="Times New Roman" w:hAnsi="Times New Roman" w:cs="Times New Roman"/>
          <w:b/>
          <w:bCs/>
          <w:noProof/>
          <w:color w:val="50B42D"/>
          <w:sz w:val="24"/>
          <w:szCs w:val="24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209800"/>
            <wp:effectExtent l="19050" t="0" r="0" b="0"/>
            <wp:wrapSquare wrapText="bothSides"/>
            <wp:docPr id="4" name="Рисунок 4" descr="http://logoped.far.ru/images/p80_t4i--trainerforinfan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goped.far.ru/images/p80_t4i--trainerforinfant-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недостающую нагрузку на оральную мускулатуру, но и выработать у ребенка правильное положение языка в покое и при глотании, а также устранить межзубный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сигматизм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Эффективен как при индивидуальных, так и групповых занятиях. Рекомендуемый режим применения: 2 раза в течение дня по 10-15 минут. Эластичный материал, из которого изготовлен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трейнер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абсолютно индифферентен к тканям полости рта, не вызывает раздражения слизистой, не приобретает неприятного запаха и не меняет цвет в процессе использования. Данная </w:t>
      </w:r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модель,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предназначенна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самых маленьких и поэтому снабжена специальной эластичной петелькой и ремешком, посредством которых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трейнер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пристегивается к одежде малыша. </w:t>
      </w:r>
    </w:p>
    <w:p w:rsidR="003249D3" w:rsidRPr="003249D3" w:rsidRDefault="003249D3" w:rsidP="003249D3">
      <w:pPr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</w:rPr>
      </w:pPr>
      <w:r w:rsidRPr="003249D3"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</w:rPr>
        <w:t>T4K – (</w:t>
      </w:r>
      <w:proofErr w:type="spellStart"/>
      <w:r w:rsidRPr="003249D3"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</w:rPr>
        <w:t>Trainer</w:t>
      </w:r>
      <w:proofErr w:type="spellEnd"/>
      <w:r w:rsidRPr="003249D3"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</w:rPr>
        <w:t xml:space="preserve"> </w:t>
      </w:r>
      <w:proofErr w:type="spellStart"/>
      <w:r w:rsidRPr="003249D3"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</w:rPr>
        <w:t>for</w:t>
      </w:r>
      <w:proofErr w:type="spellEnd"/>
      <w:r w:rsidRPr="003249D3"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</w:rPr>
        <w:t xml:space="preserve"> </w:t>
      </w:r>
      <w:proofErr w:type="spellStart"/>
      <w:r w:rsidRPr="003249D3"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</w:rPr>
        <w:t>Kids</w:t>
      </w:r>
      <w:proofErr w:type="spellEnd"/>
      <w:r w:rsidRPr="003249D3">
        <w:rPr>
          <w:rFonts w:ascii="Times New Roman" w:eastAsia="Times New Roman" w:hAnsi="Times New Roman" w:cs="Times New Roman"/>
          <w:b/>
          <w:bCs/>
          <w:color w:val="50B42D"/>
          <w:sz w:val="24"/>
          <w:szCs w:val="24"/>
        </w:rPr>
        <w:t xml:space="preserve">) </w:t>
      </w:r>
    </w:p>
    <w:p w:rsidR="003249D3" w:rsidRPr="003249D3" w:rsidRDefault="003249D3" w:rsidP="003249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Трейнеры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детей 6-10 летнего возраста (МОДЕЛЬ T4K) предназначены для коррекции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миофункциональных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нарушений, в том числе и речевых. В конструкции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трейнера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 специальный язычок (3) для коррекции положения языка в полости рта, который «напоминает» ребенку о правильной его позиции – касаясь его язык занимает в полости рта физиологически правильное небное положение. Ограничитель положения языка (4) помогает ребенку избавиться от вредной привычки прокладывать его между зубными рядами при глотании.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Трейнеры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T4K помогают перестроить тип дыхания и глотания, снизить избыточное давление мышц и нормализовать рост зубочелюстной системы.</w:t>
      </w:r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Благодаря эффекту мышечной «памяти», результаты активной дневной </w:t>
      </w:r>
      <w:proofErr w:type="spellStart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>миофункциональной</w:t>
      </w:r>
      <w:proofErr w:type="spellEnd"/>
      <w:r w:rsidRPr="003249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коррекции закрепляются во время ночного ношения аппарата. </w:t>
      </w:r>
    </w:p>
    <w:p w:rsidR="00B20DCC" w:rsidRPr="003249D3" w:rsidRDefault="00B20DCC" w:rsidP="003249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0DCC" w:rsidRPr="003249D3" w:rsidSect="00B2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48F47975"/>
    <w:multiLevelType w:val="multilevel"/>
    <w:tmpl w:val="8E66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3249D3"/>
    <w:rsid w:val="003249D3"/>
    <w:rsid w:val="00744E41"/>
    <w:rsid w:val="00B2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CC"/>
  </w:style>
  <w:style w:type="paragraph" w:styleId="1">
    <w:name w:val="heading 1"/>
    <w:basedOn w:val="a"/>
    <w:link w:val="10"/>
    <w:uiPriority w:val="9"/>
    <w:qFormat/>
    <w:rsid w:val="003249D3"/>
    <w:pPr>
      <w:shd w:val="clear" w:color="auto" w:fill="008284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9D3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08284"/>
    </w:rPr>
  </w:style>
  <w:style w:type="paragraph" w:styleId="a3">
    <w:name w:val="Normal (Web)"/>
    <w:basedOn w:val="a"/>
    <w:uiPriority w:val="99"/>
    <w:semiHidden/>
    <w:unhideWhenUsed/>
    <w:rsid w:val="003249D3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1081</Words>
  <Characters>6163</Characters>
  <Application>Microsoft Office Word</Application>
  <DocSecurity>0</DocSecurity>
  <Lines>51</Lines>
  <Paragraphs>14</Paragraphs>
  <ScaleCrop>false</ScaleCrop>
  <Company>MICROSOFT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Нугзар</dc:creator>
  <cp:lastModifiedBy>Нугзар</cp:lastModifiedBy>
  <cp:revision>3</cp:revision>
  <dcterms:created xsi:type="dcterms:W3CDTF">2013-10-31T14:55:00Z</dcterms:created>
  <dcterms:modified xsi:type="dcterms:W3CDTF">2013-10-31T14:56:00Z</dcterms:modified>
</cp:coreProperties>
</file>